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F13F" w14:textId="77777777" w:rsidR="000E6B89" w:rsidRPr="00537501" w:rsidRDefault="000E6B89" w:rsidP="000E6B89">
      <w:pPr>
        <w:adjustRightInd w:val="0"/>
        <w:snapToGrid w:val="0"/>
        <w:jc w:val="center"/>
        <w:rPr>
          <w:rFonts w:ascii="宋体" w:eastAsia="宋体" w:hAnsi="宋体"/>
          <w:b/>
          <w:sz w:val="44"/>
          <w:szCs w:val="44"/>
        </w:rPr>
      </w:pPr>
      <w:r w:rsidRPr="00E21F83">
        <w:rPr>
          <w:rFonts w:ascii="宋体" w:eastAsia="宋体" w:hAnsi="宋体" w:hint="eastAsia"/>
          <w:b/>
          <w:sz w:val="44"/>
          <w:szCs w:val="44"/>
        </w:rPr>
        <w:t>202</w:t>
      </w:r>
      <w:r w:rsidRPr="00E21F83">
        <w:rPr>
          <w:rFonts w:ascii="宋体" w:eastAsia="宋体" w:hAnsi="宋体"/>
          <w:b/>
          <w:sz w:val="44"/>
          <w:szCs w:val="44"/>
        </w:rPr>
        <w:t>1</w:t>
      </w:r>
      <w:r w:rsidRPr="00E21F83">
        <w:rPr>
          <w:rFonts w:ascii="宋体" w:eastAsia="宋体" w:hAnsi="宋体" w:hint="eastAsia"/>
          <w:b/>
          <w:sz w:val="44"/>
          <w:szCs w:val="44"/>
        </w:rPr>
        <w:t>年</w:t>
      </w:r>
      <w:r>
        <w:rPr>
          <w:rFonts w:ascii="宋体" w:eastAsia="宋体" w:hAnsi="宋体" w:hint="eastAsia"/>
          <w:b/>
          <w:sz w:val="44"/>
          <w:szCs w:val="44"/>
        </w:rPr>
        <w:t>第五届</w:t>
      </w:r>
      <w:r w:rsidRPr="00E21F83">
        <w:rPr>
          <w:rFonts w:ascii="宋体" w:eastAsia="宋体" w:hAnsi="宋体"/>
          <w:b/>
          <w:sz w:val="44"/>
          <w:szCs w:val="44"/>
        </w:rPr>
        <w:t>石油石化人工智能高端论坛</w:t>
      </w:r>
      <w:r w:rsidRPr="00537501">
        <w:rPr>
          <w:rFonts w:ascii="宋体" w:eastAsia="宋体" w:hAnsi="宋体" w:hint="eastAsia"/>
          <w:b/>
          <w:sz w:val="44"/>
          <w:szCs w:val="44"/>
        </w:rPr>
        <w:t>暨</w:t>
      </w:r>
    </w:p>
    <w:p w14:paraId="4A3EAF57" w14:textId="77777777" w:rsidR="000E6B89" w:rsidRPr="00E21F83" w:rsidRDefault="000E6B89" w:rsidP="000E6B89">
      <w:pPr>
        <w:adjustRightInd w:val="0"/>
        <w:snapToGrid w:val="0"/>
        <w:jc w:val="center"/>
        <w:rPr>
          <w:rFonts w:ascii="宋体" w:eastAsia="宋体" w:hAnsi="宋体"/>
          <w:b/>
          <w:sz w:val="44"/>
          <w:szCs w:val="44"/>
        </w:rPr>
      </w:pPr>
      <w:r w:rsidRPr="00537501">
        <w:rPr>
          <w:rFonts w:ascii="宋体" w:eastAsia="宋体" w:hAnsi="宋体" w:hint="eastAsia"/>
          <w:b/>
          <w:sz w:val="44"/>
          <w:szCs w:val="44"/>
        </w:rPr>
        <w:t>第八届智能数字油田开放论坛</w:t>
      </w:r>
    </w:p>
    <w:p w14:paraId="61D971F2" w14:textId="77777777" w:rsidR="000E6B89" w:rsidRPr="00E21F83" w:rsidRDefault="000E6B89" w:rsidP="000E6B89">
      <w:pPr>
        <w:adjustRightInd w:val="0"/>
        <w:snapToGrid w:val="0"/>
        <w:jc w:val="center"/>
        <w:rPr>
          <w:rFonts w:ascii="宋体" w:eastAsia="宋体" w:hAnsi="宋体"/>
          <w:b/>
          <w:sz w:val="44"/>
          <w:szCs w:val="44"/>
        </w:rPr>
      </w:pPr>
      <w:r w:rsidRPr="00E21F83">
        <w:rPr>
          <w:rFonts w:ascii="宋体" w:eastAsia="宋体" w:hAnsi="宋体"/>
          <w:b/>
          <w:sz w:val="44"/>
          <w:szCs w:val="44"/>
        </w:rPr>
        <w:t>报</w:t>
      </w:r>
      <w:r w:rsidRPr="00E21F83">
        <w:rPr>
          <w:rFonts w:ascii="宋体" w:eastAsia="宋体" w:hAnsi="宋体" w:hint="eastAsia"/>
          <w:b/>
          <w:sz w:val="44"/>
          <w:szCs w:val="44"/>
        </w:rPr>
        <w:t xml:space="preserve"> </w:t>
      </w:r>
      <w:r w:rsidRPr="00E21F83">
        <w:rPr>
          <w:rFonts w:ascii="宋体" w:eastAsia="宋体" w:hAnsi="宋体"/>
          <w:b/>
          <w:sz w:val="44"/>
          <w:szCs w:val="44"/>
        </w:rPr>
        <w:t>名</w:t>
      </w:r>
      <w:r w:rsidRPr="00E21F83">
        <w:rPr>
          <w:rFonts w:ascii="宋体" w:eastAsia="宋体" w:hAnsi="宋体" w:hint="eastAsia"/>
          <w:b/>
          <w:sz w:val="44"/>
          <w:szCs w:val="44"/>
        </w:rPr>
        <w:t xml:space="preserve"> 表</w:t>
      </w:r>
    </w:p>
    <w:p w14:paraId="6DF54CD8" w14:textId="77777777" w:rsidR="000E6B89" w:rsidRPr="00D612B7" w:rsidRDefault="000E6B89" w:rsidP="000E6B89">
      <w:pPr>
        <w:adjustRightInd w:val="0"/>
        <w:snapToGrid w:val="0"/>
        <w:jc w:val="center"/>
        <w:rPr>
          <w:rFonts w:ascii="华文中宋" w:eastAsia="华文中宋" w:hAnsi="华文中宋"/>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813"/>
        <w:gridCol w:w="138"/>
        <w:gridCol w:w="1629"/>
        <w:gridCol w:w="814"/>
        <w:gridCol w:w="680"/>
        <w:gridCol w:w="814"/>
        <w:gridCol w:w="814"/>
        <w:gridCol w:w="1761"/>
      </w:tblGrid>
      <w:tr w:rsidR="000E6B89" w:rsidRPr="0052087B" w14:paraId="2B164593" w14:textId="77777777" w:rsidTr="007B28CC">
        <w:trPr>
          <w:cantSplit/>
          <w:trHeight w:hRule="exact" w:val="436"/>
        </w:trPr>
        <w:tc>
          <w:tcPr>
            <w:tcW w:w="882" w:type="pct"/>
            <w:vAlign w:val="center"/>
          </w:tcPr>
          <w:p w14:paraId="7691E4F0"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sz w:val="24"/>
                <w:szCs w:val="24"/>
              </w:rPr>
              <w:t>单位名称</w:t>
            </w:r>
          </w:p>
        </w:tc>
        <w:tc>
          <w:tcPr>
            <w:tcW w:w="4118" w:type="pct"/>
            <w:gridSpan w:val="8"/>
            <w:vAlign w:val="center"/>
          </w:tcPr>
          <w:p w14:paraId="5608CFBC" w14:textId="77777777" w:rsidR="000E6B89" w:rsidRPr="00BC2B5F" w:rsidRDefault="000E6B89" w:rsidP="007B28CC">
            <w:pPr>
              <w:spacing w:line="240" w:lineRule="atLeast"/>
              <w:ind w:rightChars="353" w:right="741"/>
              <w:rPr>
                <w:rFonts w:ascii="Times New Roman" w:hAnsi="Times New Roman" w:cs="Times New Roman"/>
                <w:sz w:val="24"/>
                <w:szCs w:val="24"/>
              </w:rPr>
            </w:pPr>
          </w:p>
        </w:tc>
      </w:tr>
      <w:tr w:rsidR="000E6B89" w:rsidRPr="0052087B" w14:paraId="6994B2F1" w14:textId="77777777" w:rsidTr="007B28CC">
        <w:trPr>
          <w:cantSplit/>
          <w:trHeight w:hRule="exact" w:val="376"/>
        </w:trPr>
        <w:tc>
          <w:tcPr>
            <w:tcW w:w="882" w:type="pct"/>
            <w:vAlign w:val="center"/>
          </w:tcPr>
          <w:p w14:paraId="1077EFEC"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sz w:val="24"/>
                <w:szCs w:val="24"/>
              </w:rPr>
              <w:t>详细地址</w:t>
            </w:r>
          </w:p>
        </w:tc>
        <w:tc>
          <w:tcPr>
            <w:tcW w:w="4118" w:type="pct"/>
            <w:gridSpan w:val="8"/>
            <w:vAlign w:val="center"/>
          </w:tcPr>
          <w:p w14:paraId="643BEA34" w14:textId="77777777" w:rsidR="000E6B89" w:rsidRPr="00BC2B5F" w:rsidRDefault="000E6B89" w:rsidP="007B28CC">
            <w:pPr>
              <w:spacing w:line="240" w:lineRule="atLeast"/>
              <w:jc w:val="center"/>
              <w:rPr>
                <w:rFonts w:ascii="Times New Roman" w:hAnsi="Times New Roman" w:cs="Times New Roman"/>
                <w:sz w:val="24"/>
                <w:szCs w:val="24"/>
              </w:rPr>
            </w:pPr>
          </w:p>
        </w:tc>
      </w:tr>
      <w:tr w:rsidR="000E6B89" w:rsidRPr="0052087B" w14:paraId="2DA23DE1" w14:textId="77777777" w:rsidTr="007B28CC">
        <w:trPr>
          <w:cantSplit/>
          <w:trHeight w:hRule="exact" w:val="424"/>
        </w:trPr>
        <w:tc>
          <w:tcPr>
            <w:tcW w:w="882" w:type="pct"/>
            <w:vAlign w:val="center"/>
          </w:tcPr>
          <w:p w14:paraId="08A1B087"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sz w:val="24"/>
                <w:szCs w:val="24"/>
              </w:rPr>
              <w:t>联</w:t>
            </w:r>
            <w:r w:rsidRPr="00BC2B5F">
              <w:rPr>
                <w:rFonts w:ascii="Times New Roman" w:hAnsi="Times New Roman" w:cs="Times New Roman"/>
                <w:sz w:val="24"/>
                <w:szCs w:val="24"/>
              </w:rPr>
              <w:t xml:space="preserve"> </w:t>
            </w:r>
            <w:r w:rsidRPr="00BC2B5F">
              <w:rPr>
                <w:rFonts w:ascii="Times New Roman" w:hAnsi="Times New Roman" w:cs="Times New Roman"/>
                <w:sz w:val="24"/>
                <w:szCs w:val="24"/>
              </w:rPr>
              <w:t>系</w:t>
            </w:r>
            <w:r w:rsidRPr="00BC2B5F">
              <w:rPr>
                <w:rFonts w:ascii="Times New Roman" w:hAnsi="Times New Roman" w:cs="Times New Roman"/>
                <w:sz w:val="24"/>
                <w:szCs w:val="24"/>
              </w:rPr>
              <w:t xml:space="preserve"> </w:t>
            </w:r>
            <w:r w:rsidRPr="00BC2B5F">
              <w:rPr>
                <w:rFonts w:ascii="Times New Roman" w:hAnsi="Times New Roman" w:cs="Times New Roman"/>
                <w:sz w:val="24"/>
                <w:szCs w:val="24"/>
              </w:rPr>
              <w:t>人</w:t>
            </w:r>
          </w:p>
        </w:tc>
        <w:tc>
          <w:tcPr>
            <w:tcW w:w="1424" w:type="pct"/>
            <w:gridSpan w:val="3"/>
            <w:vAlign w:val="center"/>
          </w:tcPr>
          <w:p w14:paraId="3DFDF0E0" w14:textId="77777777" w:rsidR="000E6B89" w:rsidRPr="00BC2B5F" w:rsidRDefault="000E6B89" w:rsidP="007B28CC">
            <w:pPr>
              <w:spacing w:line="240" w:lineRule="atLeast"/>
              <w:jc w:val="center"/>
              <w:rPr>
                <w:rFonts w:ascii="Times New Roman" w:hAnsi="Times New Roman" w:cs="Times New Roman"/>
                <w:sz w:val="24"/>
                <w:szCs w:val="24"/>
              </w:rPr>
            </w:pPr>
          </w:p>
        </w:tc>
        <w:tc>
          <w:tcPr>
            <w:tcW w:w="824" w:type="pct"/>
            <w:gridSpan w:val="2"/>
            <w:vAlign w:val="center"/>
          </w:tcPr>
          <w:p w14:paraId="520EA64D"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sz w:val="24"/>
                <w:szCs w:val="24"/>
              </w:rPr>
              <w:t>手机</w:t>
            </w:r>
          </w:p>
        </w:tc>
        <w:tc>
          <w:tcPr>
            <w:tcW w:w="1870" w:type="pct"/>
            <w:gridSpan w:val="3"/>
            <w:vAlign w:val="center"/>
          </w:tcPr>
          <w:p w14:paraId="170ECB84" w14:textId="77777777" w:rsidR="000E6B89" w:rsidRPr="00BC2B5F" w:rsidRDefault="000E6B89" w:rsidP="007B28CC">
            <w:pPr>
              <w:spacing w:line="240" w:lineRule="atLeast"/>
              <w:jc w:val="center"/>
              <w:rPr>
                <w:rFonts w:ascii="Times New Roman" w:hAnsi="Times New Roman" w:cs="Times New Roman"/>
                <w:sz w:val="24"/>
                <w:szCs w:val="24"/>
              </w:rPr>
            </w:pPr>
          </w:p>
        </w:tc>
      </w:tr>
      <w:tr w:rsidR="000E6B89" w:rsidRPr="0052087B" w14:paraId="669E9A47" w14:textId="77777777" w:rsidTr="007B28CC">
        <w:trPr>
          <w:cantSplit/>
          <w:trHeight w:hRule="exact" w:val="431"/>
        </w:trPr>
        <w:tc>
          <w:tcPr>
            <w:tcW w:w="882" w:type="pct"/>
            <w:vAlign w:val="center"/>
          </w:tcPr>
          <w:p w14:paraId="442C99AF"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sz w:val="24"/>
                <w:szCs w:val="24"/>
              </w:rPr>
              <w:t>座机电话</w:t>
            </w:r>
          </w:p>
        </w:tc>
        <w:tc>
          <w:tcPr>
            <w:tcW w:w="1424" w:type="pct"/>
            <w:gridSpan w:val="3"/>
            <w:vAlign w:val="center"/>
          </w:tcPr>
          <w:p w14:paraId="7E10AA35" w14:textId="77777777" w:rsidR="000E6B89" w:rsidRPr="00BC2B5F" w:rsidRDefault="000E6B89" w:rsidP="007B28CC">
            <w:pPr>
              <w:spacing w:line="240" w:lineRule="atLeast"/>
              <w:jc w:val="center"/>
              <w:rPr>
                <w:rFonts w:ascii="Times New Roman" w:hAnsi="Times New Roman" w:cs="Times New Roman"/>
                <w:sz w:val="24"/>
                <w:szCs w:val="24"/>
              </w:rPr>
            </w:pPr>
          </w:p>
        </w:tc>
        <w:tc>
          <w:tcPr>
            <w:tcW w:w="824" w:type="pct"/>
            <w:gridSpan w:val="2"/>
            <w:vAlign w:val="center"/>
          </w:tcPr>
          <w:p w14:paraId="605EB913"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color w:val="000000"/>
                <w:spacing w:val="-4"/>
                <w:sz w:val="24"/>
                <w:szCs w:val="24"/>
              </w:rPr>
              <w:t>Email</w:t>
            </w:r>
          </w:p>
        </w:tc>
        <w:tc>
          <w:tcPr>
            <w:tcW w:w="1870" w:type="pct"/>
            <w:gridSpan w:val="3"/>
            <w:vAlign w:val="center"/>
          </w:tcPr>
          <w:p w14:paraId="2CEEF7A1" w14:textId="77777777" w:rsidR="000E6B89" w:rsidRPr="00BC2B5F" w:rsidRDefault="000E6B89" w:rsidP="007B28CC">
            <w:pPr>
              <w:spacing w:line="240" w:lineRule="atLeast"/>
              <w:jc w:val="center"/>
              <w:rPr>
                <w:rFonts w:ascii="Times New Roman" w:hAnsi="Times New Roman" w:cs="Times New Roman"/>
                <w:sz w:val="24"/>
                <w:szCs w:val="24"/>
              </w:rPr>
            </w:pPr>
          </w:p>
        </w:tc>
      </w:tr>
      <w:tr w:rsidR="000E6B89" w:rsidRPr="0052087B" w14:paraId="6657360B" w14:textId="77777777" w:rsidTr="007B28CC">
        <w:trPr>
          <w:cantSplit/>
          <w:trHeight w:hRule="exact" w:val="567"/>
        </w:trPr>
        <w:tc>
          <w:tcPr>
            <w:tcW w:w="882" w:type="pct"/>
            <w:vAlign w:val="center"/>
          </w:tcPr>
          <w:p w14:paraId="6D9177DF"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sz w:val="24"/>
                <w:szCs w:val="24"/>
              </w:rPr>
              <w:t>姓</w:t>
            </w:r>
            <w:r w:rsidRPr="00BC2B5F">
              <w:rPr>
                <w:rFonts w:ascii="Times New Roman" w:hAnsi="Times New Roman" w:cs="Times New Roman"/>
                <w:sz w:val="24"/>
                <w:szCs w:val="24"/>
              </w:rPr>
              <w:t xml:space="preserve">    </w:t>
            </w:r>
            <w:r w:rsidRPr="00BC2B5F">
              <w:rPr>
                <w:rFonts w:ascii="Times New Roman" w:hAnsi="Times New Roman" w:cs="Times New Roman"/>
                <w:sz w:val="24"/>
                <w:szCs w:val="24"/>
              </w:rPr>
              <w:t>名</w:t>
            </w:r>
          </w:p>
        </w:tc>
        <w:tc>
          <w:tcPr>
            <w:tcW w:w="525" w:type="pct"/>
            <w:gridSpan w:val="2"/>
            <w:vAlign w:val="center"/>
          </w:tcPr>
          <w:p w14:paraId="00B09D4D"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sz w:val="24"/>
                <w:szCs w:val="24"/>
              </w:rPr>
              <w:t>性别</w:t>
            </w:r>
          </w:p>
        </w:tc>
        <w:tc>
          <w:tcPr>
            <w:tcW w:w="899" w:type="pct"/>
            <w:vAlign w:val="center"/>
          </w:tcPr>
          <w:p w14:paraId="128F4D0C"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sz w:val="24"/>
                <w:szCs w:val="24"/>
              </w:rPr>
              <w:t>职</w:t>
            </w:r>
            <w:r w:rsidRPr="00BC2B5F">
              <w:rPr>
                <w:rFonts w:ascii="Times New Roman" w:hAnsi="Times New Roman" w:cs="Times New Roman"/>
                <w:sz w:val="24"/>
                <w:szCs w:val="24"/>
              </w:rPr>
              <w:t xml:space="preserve"> </w:t>
            </w:r>
            <w:proofErr w:type="gramStart"/>
            <w:r w:rsidRPr="00BC2B5F">
              <w:rPr>
                <w:rFonts w:ascii="Times New Roman" w:hAnsi="Times New Roman" w:cs="Times New Roman"/>
                <w:sz w:val="24"/>
                <w:szCs w:val="24"/>
              </w:rPr>
              <w:t>务</w:t>
            </w:r>
            <w:proofErr w:type="gramEnd"/>
          </w:p>
        </w:tc>
        <w:tc>
          <w:tcPr>
            <w:tcW w:w="2694" w:type="pct"/>
            <w:gridSpan w:val="5"/>
            <w:vAlign w:val="center"/>
          </w:tcPr>
          <w:p w14:paraId="1E8B7012" w14:textId="77777777" w:rsidR="000E6B89" w:rsidRPr="00BC2B5F" w:rsidRDefault="000E6B89" w:rsidP="007B28CC">
            <w:pPr>
              <w:spacing w:line="240" w:lineRule="atLeast"/>
              <w:jc w:val="center"/>
              <w:rPr>
                <w:rFonts w:ascii="Times New Roman" w:hAnsi="Times New Roman" w:cs="Times New Roman"/>
                <w:sz w:val="24"/>
                <w:szCs w:val="24"/>
              </w:rPr>
            </w:pPr>
            <w:r w:rsidRPr="00BC2B5F">
              <w:rPr>
                <w:rFonts w:ascii="Times New Roman" w:hAnsi="Times New Roman" w:cs="Times New Roman"/>
                <w:sz w:val="24"/>
                <w:szCs w:val="24"/>
              </w:rPr>
              <w:t>手机</w:t>
            </w:r>
            <w:r w:rsidRPr="00BC2B5F">
              <w:rPr>
                <w:rFonts w:ascii="Times New Roman" w:hAnsi="Times New Roman" w:cs="Times New Roman"/>
                <w:color w:val="000000"/>
                <w:spacing w:val="-4"/>
                <w:sz w:val="24"/>
                <w:szCs w:val="24"/>
              </w:rPr>
              <w:t>/</w:t>
            </w:r>
            <w:r w:rsidRPr="00BC2B5F">
              <w:rPr>
                <w:rFonts w:ascii="Times New Roman" w:hAnsi="Times New Roman" w:cs="Times New Roman"/>
                <w:sz w:val="24"/>
                <w:szCs w:val="24"/>
              </w:rPr>
              <w:t>联系电话</w:t>
            </w:r>
            <w:r w:rsidRPr="00BC2B5F">
              <w:rPr>
                <w:rFonts w:ascii="Times New Roman" w:hAnsi="Times New Roman" w:cs="Times New Roman"/>
                <w:color w:val="000000"/>
                <w:spacing w:val="-4"/>
                <w:sz w:val="24"/>
                <w:szCs w:val="24"/>
              </w:rPr>
              <w:t>/Email</w:t>
            </w:r>
          </w:p>
        </w:tc>
      </w:tr>
      <w:tr w:rsidR="000E6B89" w:rsidRPr="0052087B" w14:paraId="2FFCD943" w14:textId="77777777" w:rsidTr="007B28CC">
        <w:trPr>
          <w:cantSplit/>
          <w:trHeight w:val="408"/>
        </w:trPr>
        <w:tc>
          <w:tcPr>
            <w:tcW w:w="882" w:type="pct"/>
            <w:vAlign w:val="center"/>
          </w:tcPr>
          <w:p w14:paraId="3AC141D7" w14:textId="77777777" w:rsidR="000E6B89" w:rsidRPr="0052087B" w:rsidRDefault="000E6B89" w:rsidP="007B28CC">
            <w:pPr>
              <w:spacing w:line="240" w:lineRule="atLeast"/>
              <w:jc w:val="center"/>
              <w:rPr>
                <w:rFonts w:asciiTheme="minorEastAsia" w:hAnsiTheme="minorEastAsia"/>
                <w:sz w:val="24"/>
                <w:szCs w:val="24"/>
              </w:rPr>
            </w:pPr>
          </w:p>
        </w:tc>
        <w:tc>
          <w:tcPr>
            <w:tcW w:w="525" w:type="pct"/>
            <w:gridSpan w:val="2"/>
            <w:vAlign w:val="center"/>
          </w:tcPr>
          <w:p w14:paraId="23079E3D" w14:textId="77777777" w:rsidR="000E6B89" w:rsidRPr="0052087B" w:rsidRDefault="000E6B89" w:rsidP="007B28CC">
            <w:pPr>
              <w:spacing w:line="240" w:lineRule="atLeast"/>
              <w:jc w:val="center"/>
              <w:rPr>
                <w:rFonts w:asciiTheme="minorEastAsia" w:hAnsiTheme="minorEastAsia"/>
                <w:sz w:val="24"/>
                <w:szCs w:val="24"/>
              </w:rPr>
            </w:pPr>
          </w:p>
        </w:tc>
        <w:tc>
          <w:tcPr>
            <w:tcW w:w="899" w:type="pct"/>
            <w:vAlign w:val="center"/>
          </w:tcPr>
          <w:p w14:paraId="764E486C" w14:textId="77777777" w:rsidR="000E6B89" w:rsidRPr="0052087B" w:rsidRDefault="000E6B89" w:rsidP="007B28CC">
            <w:pPr>
              <w:spacing w:line="240" w:lineRule="atLeast"/>
              <w:jc w:val="center"/>
              <w:rPr>
                <w:rFonts w:asciiTheme="minorEastAsia" w:hAnsiTheme="minorEastAsia"/>
                <w:sz w:val="24"/>
                <w:szCs w:val="24"/>
              </w:rPr>
            </w:pPr>
          </w:p>
        </w:tc>
        <w:tc>
          <w:tcPr>
            <w:tcW w:w="2694" w:type="pct"/>
            <w:gridSpan w:val="5"/>
            <w:vAlign w:val="center"/>
          </w:tcPr>
          <w:p w14:paraId="343D5544" w14:textId="77777777" w:rsidR="000E6B89" w:rsidRPr="0052087B" w:rsidRDefault="000E6B89" w:rsidP="007B28CC">
            <w:pPr>
              <w:spacing w:line="240" w:lineRule="atLeast"/>
              <w:jc w:val="center"/>
              <w:rPr>
                <w:rFonts w:asciiTheme="minorEastAsia" w:hAnsiTheme="minorEastAsia"/>
                <w:sz w:val="24"/>
                <w:szCs w:val="24"/>
              </w:rPr>
            </w:pPr>
          </w:p>
        </w:tc>
      </w:tr>
      <w:tr w:rsidR="000E6B89" w:rsidRPr="0052087B" w14:paraId="697E5384" w14:textId="77777777" w:rsidTr="007B28CC">
        <w:trPr>
          <w:cantSplit/>
          <w:trHeight w:val="408"/>
        </w:trPr>
        <w:tc>
          <w:tcPr>
            <w:tcW w:w="882" w:type="pct"/>
            <w:vAlign w:val="center"/>
          </w:tcPr>
          <w:p w14:paraId="1227A4BA" w14:textId="77777777" w:rsidR="000E6B89" w:rsidRPr="0052087B" w:rsidRDefault="000E6B89" w:rsidP="007B28CC">
            <w:pPr>
              <w:spacing w:line="240" w:lineRule="atLeast"/>
              <w:jc w:val="center"/>
              <w:rPr>
                <w:rFonts w:asciiTheme="minorEastAsia" w:hAnsiTheme="minorEastAsia"/>
                <w:sz w:val="24"/>
                <w:szCs w:val="24"/>
              </w:rPr>
            </w:pPr>
          </w:p>
        </w:tc>
        <w:tc>
          <w:tcPr>
            <w:tcW w:w="525" w:type="pct"/>
            <w:gridSpan w:val="2"/>
            <w:vAlign w:val="center"/>
          </w:tcPr>
          <w:p w14:paraId="15E72EB1" w14:textId="77777777" w:rsidR="000E6B89" w:rsidRPr="0052087B" w:rsidRDefault="000E6B89" w:rsidP="007B28CC">
            <w:pPr>
              <w:spacing w:line="240" w:lineRule="atLeast"/>
              <w:jc w:val="center"/>
              <w:rPr>
                <w:rFonts w:asciiTheme="minorEastAsia" w:hAnsiTheme="minorEastAsia"/>
                <w:sz w:val="24"/>
                <w:szCs w:val="24"/>
              </w:rPr>
            </w:pPr>
          </w:p>
        </w:tc>
        <w:tc>
          <w:tcPr>
            <w:tcW w:w="899" w:type="pct"/>
            <w:vAlign w:val="center"/>
          </w:tcPr>
          <w:p w14:paraId="60F6FBD7" w14:textId="77777777" w:rsidR="000E6B89" w:rsidRPr="0052087B" w:rsidRDefault="000E6B89" w:rsidP="007B28CC">
            <w:pPr>
              <w:spacing w:line="240" w:lineRule="atLeast"/>
              <w:jc w:val="center"/>
              <w:rPr>
                <w:rFonts w:asciiTheme="minorEastAsia" w:hAnsiTheme="minorEastAsia"/>
                <w:sz w:val="24"/>
                <w:szCs w:val="24"/>
              </w:rPr>
            </w:pPr>
          </w:p>
        </w:tc>
        <w:tc>
          <w:tcPr>
            <w:tcW w:w="2694" w:type="pct"/>
            <w:gridSpan w:val="5"/>
            <w:vAlign w:val="center"/>
          </w:tcPr>
          <w:p w14:paraId="7E284224" w14:textId="77777777" w:rsidR="000E6B89" w:rsidRPr="0052087B" w:rsidRDefault="000E6B89" w:rsidP="007B28CC">
            <w:pPr>
              <w:spacing w:line="240" w:lineRule="atLeast"/>
              <w:jc w:val="center"/>
              <w:rPr>
                <w:rFonts w:asciiTheme="minorEastAsia" w:hAnsiTheme="minorEastAsia"/>
                <w:sz w:val="24"/>
                <w:szCs w:val="24"/>
              </w:rPr>
            </w:pPr>
          </w:p>
        </w:tc>
      </w:tr>
      <w:tr w:rsidR="000E6B89" w:rsidRPr="0052087B" w14:paraId="06CDB117" w14:textId="77777777" w:rsidTr="007B28CC">
        <w:trPr>
          <w:cantSplit/>
          <w:trHeight w:val="408"/>
        </w:trPr>
        <w:tc>
          <w:tcPr>
            <w:tcW w:w="882" w:type="pct"/>
            <w:vAlign w:val="center"/>
          </w:tcPr>
          <w:p w14:paraId="2E56D349" w14:textId="77777777" w:rsidR="000E6B89" w:rsidRPr="0052087B" w:rsidRDefault="000E6B89" w:rsidP="007B28CC">
            <w:pPr>
              <w:spacing w:line="240" w:lineRule="atLeast"/>
              <w:jc w:val="center"/>
              <w:rPr>
                <w:rFonts w:asciiTheme="minorEastAsia" w:hAnsiTheme="minorEastAsia"/>
                <w:sz w:val="24"/>
                <w:szCs w:val="24"/>
              </w:rPr>
            </w:pPr>
          </w:p>
        </w:tc>
        <w:tc>
          <w:tcPr>
            <w:tcW w:w="525" w:type="pct"/>
            <w:gridSpan w:val="2"/>
            <w:vAlign w:val="center"/>
          </w:tcPr>
          <w:p w14:paraId="53F45350" w14:textId="77777777" w:rsidR="000E6B89" w:rsidRPr="0052087B" w:rsidRDefault="000E6B89" w:rsidP="007B28CC">
            <w:pPr>
              <w:spacing w:line="240" w:lineRule="atLeast"/>
              <w:jc w:val="center"/>
              <w:rPr>
                <w:rFonts w:asciiTheme="minorEastAsia" w:hAnsiTheme="minorEastAsia"/>
                <w:sz w:val="24"/>
                <w:szCs w:val="24"/>
              </w:rPr>
            </w:pPr>
          </w:p>
        </w:tc>
        <w:tc>
          <w:tcPr>
            <w:tcW w:w="899" w:type="pct"/>
            <w:vAlign w:val="center"/>
          </w:tcPr>
          <w:p w14:paraId="5F2CFBF4" w14:textId="77777777" w:rsidR="000E6B89" w:rsidRPr="0052087B" w:rsidRDefault="000E6B89" w:rsidP="007B28CC">
            <w:pPr>
              <w:spacing w:line="240" w:lineRule="atLeast"/>
              <w:jc w:val="center"/>
              <w:rPr>
                <w:rFonts w:asciiTheme="minorEastAsia" w:hAnsiTheme="minorEastAsia"/>
                <w:sz w:val="24"/>
                <w:szCs w:val="24"/>
              </w:rPr>
            </w:pPr>
          </w:p>
        </w:tc>
        <w:tc>
          <w:tcPr>
            <w:tcW w:w="2694" w:type="pct"/>
            <w:gridSpan w:val="5"/>
            <w:vAlign w:val="center"/>
          </w:tcPr>
          <w:p w14:paraId="5BCA9BF3" w14:textId="77777777" w:rsidR="000E6B89" w:rsidRPr="0052087B" w:rsidRDefault="000E6B89" w:rsidP="007B28CC">
            <w:pPr>
              <w:spacing w:line="240" w:lineRule="atLeast"/>
              <w:jc w:val="center"/>
              <w:rPr>
                <w:rFonts w:asciiTheme="minorEastAsia" w:hAnsiTheme="minorEastAsia"/>
                <w:sz w:val="24"/>
                <w:szCs w:val="24"/>
              </w:rPr>
            </w:pPr>
          </w:p>
        </w:tc>
      </w:tr>
      <w:tr w:rsidR="000E6B89" w:rsidRPr="0052087B" w14:paraId="5DE3BA5A" w14:textId="77777777" w:rsidTr="007B28CC">
        <w:trPr>
          <w:cantSplit/>
          <w:trHeight w:val="408"/>
        </w:trPr>
        <w:tc>
          <w:tcPr>
            <w:tcW w:w="882" w:type="pct"/>
            <w:vAlign w:val="center"/>
          </w:tcPr>
          <w:p w14:paraId="1C0F83D8" w14:textId="77777777" w:rsidR="000E6B89" w:rsidRPr="0052087B" w:rsidRDefault="000E6B89" w:rsidP="007B28CC">
            <w:pPr>
              <w:spacing w:line="240" w:lineRule="atLeast"/>
              <w:jc w:val="center"/>
              <w:rPr>
                <w:rFonts w:asciiTheme="minorEastAsia" w:hAnsiTheme="minorEastAsia"/>
                <w:sz w:val="24"/>
                <w:szCs w:val="24"/>
              </w:rPr>
            </w:pPr>
          </w:p>
        </w:tc>
        <w:tc>
          <w:tcPr>
            <w:tcW w:w="525" w:type="pct"/>
            <w:gridSpan w:val="2"/>
            <w:vAlign w:val="center"/>
          </w:tcPr>
          <w:p w14:paraId="1A41A9B2" w14:textId="77777777" w:rsidR="000E6B89" w:rsidRPr="0052087B" w:rsidRDefault="000E6B89" w:rsidP="007B28CC">
            <w:pPr>
              <w:spacing w:line="240" w:lineRule="atLeast"/>
              <w:jc w:val="center"/>
              <w:rPr>
                <w:rFonts w:asciiTheme="minorEastAsia" w:hAnsiTheme="minorEastAsia"/>
                <w:sz w:val="24"/>
                <w:szCs w:val="24"/>
              </w:rPr>
            </w:pPr>
          </w:p>
        </w:tc>
        <w:tc>
          <w:tcPr>
            <w:tcW w:w="899" w:type="pct"/>
            <w:vAlign w:val="center"/>
          </w:tcPr>
          <w:p w14:paraId="6417DC4A" w14:textId="77777777" w:rsidR="000E6B89" w:rsidRPr="0052087B" w:rsidRDefault="000E6B89" w:rsidP="007B28CC">
            <w:pPr>
              <w:spacing w:line="240" w:lineRule="atLeast"/>
              <w:jc w:val="center"/>
              <w:rPr>
                <w:rFonts w:asciiTheme="minorEastAsia" w:hAnsiTheme="minorEastAsia"/>
                <w:sz w:val="24"/>
                <w:szCs w:val="24"/>
              </w:rPr>
            </w:pPr>
          </w:p>
        </w:tc>
        <w:tc>
          <w:tcPr>
            <w:tcW w:w="2694" w:type="pct"/>
            <w:gridSpan w:val="5"/>
            <w:vAlign w:val="center"/>
          </w:tcPr>
          <w:p w14:paraId="026AFFCB" w14:textId="77777777" w:rsidR="000E6B89" w:rsidRPr="0052087B" w:rsidRDefault="000E6B89" w:rsidP="007B28CC">
            <w:pPr>
              <w:spacing w:line="240" w:lineRule="atLeast"/>
              <w:jc w:val="center"/>
              <w:rPr>
                <w:rFonts w:asciiTheme="minorEastAsia" w:hAnsiTheme="minorEastAsia"/>
                <w:sz w:val="24"/>
                <w:szCs w:val="24"/>
              </w:rPr>
            </w:pPr>
          </w:p>
        </w:tc>
      </w:tr>
      <w:tr w:rsidR="000E6B89" w:rsidRPr="0052087B" w14:paraId="057D21B9" w14:textId="77777777" w:rsidTr="007B28CC">
        <w:trPr>
          <w:cantSplit/>
          <w:trHeight w:hRule="exact" w:val="567"/>
        </w:trPr>
        <w:tc>
          <w:tcPr>
            <w:tcW w:w="2306" w:type="pct"/>
            <w:gridSpan w:val="4"/>
            <w:vAlign w:val="center"/>
          </w:tcPr>
          <w:p w14:paraId="047103F7" w14:textId="77777777" w:rsidR="000E6B89" w:rsidRPr="0052087B" w:rsidRDefault="000E6B89" w:rsidP="007B28CC">
            <w:pPr>
              <w:spacing w:line="240" w:lineRule="atLeast"/>
              <w:jc w:val="left"/>
              <w:rPr>
                <w:rFonts w:asciiTheme="minorEastAsia" w:hAnsiTheme="minorEastAsia"/>
                <w:b/>
                <w:sz w:val="24"/>
                <w:szCs w:val="24"/>
                <w:lang w:val="zh-CN"/>
              </w:rPr>
            </w:pPr>
            <w:r w:rsidRPr="0052087B">
              <w:rPr>
                <w:rFonts w:asciiTheme="minorEastAsia" w:hAnsiTheme="minorEastAsia" w:hint="eastAsia"/>
                <w:sz w:val="24"/>
                <w:szCs w:val="24"/>
              </w:rPr>
              <w:t>是否住宿：是</w:t>
            </w:r>
            <w:r w:rsidRPr="0052087B">
              <w:rPr>
                <w:rFonts w:asciiTheme="minorEastAsia" w:hAnsiTheme="minorEastAsia"/>
                <w:sz w:val="24"/>
                <w:szCs w:val="24"/>
              </w:rPr>
              <w:t xml:space="preserve"> </w:t>
            </w:r>
            <w:r w:rsidRPr="0052087B">
              <w:rPr>
                <w:rFonts w:asciiTheme="minorEastAsia" w:hAnsiTheme="minorEastAsia" w:hint="eastAsia"/>
                <w:sz w:val="24"/>
                <w:szCs w:val="24"/>
              </w:rPr>
              <w:t>○</w:t>
            </w:r>
            <w:r w:rsidRPr="0052087B">
              <w:rPr>
                <w:rFonts w:asciiTheme="minorEastAsia" w:hAnsiTheme="minorEastAsia"/>
                <w:sz w:val="24"/>
                <w:szCs w:val="24"/>
              </w:rPr>
              <w:t xml:space="preserve">  </w:t>
            </w:r>
            <w:r w:rsidRPr="0052087B">
              <w:rPr>
                <w:rFonts w:asciiTheme="minorEastAsia" w:hAnsiTheme="minorEastAsia" w:hint="eastAsia"/>
                <w:sz w:val="24"/>
                <w:szCs w:val="24"/>
              </w:rPr>
              <w:t>否</w:t>
            </w:r>
            <w:r w:rsidRPr="0052087B">
              <w:rPr>
                <w:rFonts w:asciiTheme="minorEastAsia" w:hAnsiTheme="minorEastAsia"/>
                <w:sz w:val="24"/>
                <w:szCs w:val="24"/>
              </w:rPr>
              <w:t xml:space="preserve"> </w:t>
            </w:r>
            <w:r w:rsidRPr="0052087B">
              <w:rPr>
                <w:rFonts w:asciiTheme="minorEastAsia" w:hAnsiTheme="minorEastAsia" w:hint="eastAsia"/>
                <w:sz w:val="24"/>
                <w:szCs w:val="24"/>
              </w:rPr>
              <w:t>○</w:t>
            </w:r>
          </w:p>
        </w:tc>
        <w:tc>
          <w:tcPr>
            <w:tcW w:w="2694" w:type="pct"/>
            <w:gridSpan w:val="5"/>
            <w:vAlign w:val="center"/>
          </w:tcPr>
          <w:p w14:paraId="7EB1C91C" w14:textId="77777777" w:rsidR="000E6B89" w:rsidRPr="0052087B" w:rsidRDefault="000E6B89" w:rsidP="007B28CC">
            <w:pPr>
              <w:spacing w:line="240" w:lineRule="atLeast"/>
              <w:jc w:val="left"/>
              <w:rPr>
                <w:rFonts w:asciiTheme="minorEastAsia" w:hAnsiTheme="minorEastAsia"/>
                <w:b/>
                <w:sz w:val="24"/>
                <w:szCs w:val="24"/>
                <w:lang w:val="zh-CN"/>
              </w:rPr>
            </w:pPr>
            <w:r w:rsidRPr="0052087B">
              <w:rPr>
                <w:rFonts w:asciiTheme="minorEastAsia" w:hAnsiTheme="minorEastAsia" w:hint="eastAsia"/>
                <w:sz w:val="24"/>
                <w:szCs w:val="24"/>
              </w:rPr>
              <w:t>是否演讲：是</w:t>
            </w:r>
            <w:r w:rsidRPr="0052087B">
              <w:rPr>
                <w:rFonts w:asciiTheme="minorEastAsia" w:hAnsiTheme="minorEastAsia"/>
                <w:sz w:val="24"/>
                <w:szCs w:val="24"/>
              </w:rPr>
              <w:t xml:space="preserve"> </w:t>
            </w:r>
            <w:r w:rsidRPr="0052087B">
              <w:rPr>
                <w:rFonts w:asciiTheme="minorEastAsia" w:hAnsiTheme="minorEastAsia" w:hint="eastAsia"/>
                <w:sz w:val="24"/>
                <w:szCs w:val="24"/>
              </w:rPr>
              <w:t>○</w:t>
            </w:r>
            <w:r w:rsidRPr="0052087B">
              <w:rPr>
                <w:rFonts w:asciiTheme="minorEastAsia" w:hAnsiTheme="minorEastAsia"/>
                <w:sz w:val="24"/>
                <w:szCs w:val="24"/>
              </w:rPr>
              <w:t xml:space="preserve">    </w:t>
            </w:r>
            <w:r w:rsidRPr="0052087B">
              <w:rPr>
                <w:rFonts w:asciiTheme="minorEastAsia" w:hAnsiTheme="minorEastAsia" w:hint="eastAsia"/>
                <w:sz w:val="24"/>
                <w:szCs w:val="24"/>
              </w:rPr>
              <w:t>否</w:t>
            </w:r>
            <w:r w:rsidRPr="0052087B">
              <w:rPr>
                <w:rFonts w:asciiTheme="minorEastAsia" w:hAnsiTheme="minorEastAsia"/>
                <w:sz w:val="24"/>
                <w:szCs w:val="24"/>
              </w:rPr>
              <w:t xml:space="preserve"> </w:t>
            </w:r>
            <w:r w:rsidRPr="0052087B">
              <w:rPr>
                <w:rFonts w:asciiTheme="minorEastAsia" w:hAnsiTheme="minorEastAsia" w:hint="eastAsia"/>
                <w:sz w:val="24"/>
                <w:szCs w:val="24"/>
              </w:rPr>
              <w:t>○</w:t>
            </w:r>
          </w:p>
        </w:tc>
      </w:tr>
      <w:tr w:rsidR="000E6B89" w:rsidRPr="0052087B" w14:paraId="7E238612" w14:textId="77777777" w:rsidTr="007B28CC">
        <w:trPr>
          <w:cantSplit/>
          <w:trHeight w:hRule="exact" w:val="515"/>
        </w:trPr>
        <w:tc>
          <w:tcPr>
            <w:tcW w:w="882" w:type="pct"/>
            <w:vMerge w:val="restart"/>
            <w:tcBorders>
              <w:top w:val="dotted" w:sz="4" w:space="0" w:color="auto"/>
            </w:tcBorders>
            <w:vAlign w:val="center"/>
          </w:tcPr>
          <w:p w14:paraId="2C837513" w14:textId="77777777" w:rsidR="000E6B89" w:rsidRPr="0052087B" w:rsidRDefault="000E6B89" w:rsidP="007B28CC">
            <w:pPr>
              <w:spacing w:line="240" w:lineRule="atLeast"/>
              <w:jc w:val="center"/>
              <w:rPr>
                <w:rFonts w:asciiTheme="minorEastAsia" w:hAnsiTheme="minorEastAsia"/>
                <w:sz w:val="24"/>
                <w:szCs w:val="24"/>
              </w:rPr>
            </w:pPr>
            <w:r w:rsidRPr="0052087B">
              <w:rPr>
                <w:rFonts w:asciiTheme="minorEastAsia" w:hAnsiTheme="minorEastAsia" w:hint="eastAsia"/>
                <w:sz w:val="24"/>
                <w:szCs w:val="24"/>
              </w:rPr>
              <w:t>演讲情况</w:t>
            </w:r>
          </w:p>
        </w:tc>
        <w:tc>
          <w:tcPr>
            <w:tcW w:w="449" w:type="pct"/>
            <w:tcBorders>
              <w:top w:val="dotted" w:sz="4" w:space="0" w:color="auto"/>
            </w:tcBorders>
            <w:vAlign w:val="center"/>
          </w:tcPr>
          <w:p w14:paraId="4A2F1C97" w14:textId="77777777" w:rsidR="000E6B89" w:rsidRPr="0052087B" w:rsidRDefault="000E6B89" w:rsidP="007B28CC">
            <w:pPr>
              <w:spacing w:line="240" w:lineRule="atLeast"/>
              <w:jc w:val="center"/>
              <w:rPr>
                <w:rFonts w:asciiTheme="minorEastAsia" w:hAnsiTheme="minorEastAsia"/>
                <w:sz w:val="24"/>
                <w:szCs w:val="24"/>
              </w:rPr>
            </w:pPr>
            <w:r w:rsidRPr="0052087B">
              <w:rPr>
                <w:rFonts w:asciiTheme="minorEastAsia" w:hAnsiTheme="minorEastAsia" w:hint="eastAsia"/>
                <w:sz w:val="24"/>
                <w:szCs w:val="24"/>
              </w:rPr>
              <w:t>姓名</w:t>
            </w:r>
          </w:p>
        </w:tc>
        <w:tc>
          <w:tcPr>
            <w:tcW w:w="975" w:type="pct"/>
            <w:gridSpan w:val="2"/>
            <w:tcBorders>
              <w:top w:val="dotted" w:sz="4" w:space="0" w:color="auto"/>
            </w:tcBorders>
            <w:vAlign w:val="center"/>
          </w:tcPr>
          <w:p w14:paraId="0C6899A9" w14:textId="77777777" w:rsidR="000E6B89" w:rsidRPr="0052087B" w:rsidRDefault="000E6B89" w:rsidP="007B28CC">
            <w:pPr>
              <w:spacing w:line="240" w:lineRule="atLeast"/>
              <w:jc w:val="center"/>
              <w:rPr>
                <w:rFonts w:asciiTheme="minorEastAsia" w:hAnsiTheme="minorEastAsia"/>
                <w:sz w:val="24"/>
                <w:szCs w:val="24"/>
              </w:rPr>
            </w:pPr>
          </w:p>
        </w:tc>
        <w:tc>
          <w:tcPr>
            <w:tcW w:w="449" w:type="pct"/>
            <w:tcBorders>
              <w:top w:val="dotted" w:sz="4" w:space="0" w:color="auto"/>
            </w:tcBorders>
            <w:vAlign w:val="center"/>
          </w:tcPr>
          <w:p w14:paraId="23DBA2D7" w14:textId="77777777" w:rsidR="000E6B89" w:rsidRPr="0052087B" w:rsidRDefault="000E6B89" w:rsidP="007B28CC">
            <w:pPr>
              <w:spacing w:line="240" w:lineRule="atLeast"/>
              <w:jc w:val="center"/>
              <w:rPr>
                <w:rFonts w:asciiTheme="minorEastAsia" w:hAnsiTheme="minorEastAsia"/>
                <w:sz w:val="24"/>
                <w:szCs w:val="24"/>
              </w:rPr>
            </w:pPr>
            <w:r w:rsidRPr="0052087B">
              <w:rPr>
                <w:rFonts w:asciiTheme="minorEastAsia" w:hAnsiTheme="minorEastAsia" w:hint="eastAsia"/>
                <w:sz w:val="24"/>
                <w:szCs w:val="24"/>
              </w:rPr>
              <w:t>职务</w:t>
            </w:r>
          </w:p>
        </w:tc>
        <w:tc>
          <w:tcPr>
            <w:tcW w:w="824" w:type="pct"/>
            <w:gridSpan w:val="2"/>
            <w:tcBorders>
              <w:top w:val="dotted" w:sz="4" w:space="0" w:color="auto"/>
            </w:tcBorders>
            <w:vAlign w:val="center"/>
          </w:tcPr>
          <w:p w14:paraId="3C02DFA8" w14:textId="77777777" w:rsidR="000E6B89" w:rsidRPr="0052087B" w:rsidRDefault="000E6B89" w:rsidP="007B28CC">
            <w:pPr>
              <w:spacing w:line="240" w:lineRule="atLeast"/>
              <w:jc w:val="center"/>
              <w:rPr>
                <w:rFonts w:asciiTheme="minorEastAsia" w:hAnsiTheme="minorEastAsia"/>
                <w:sz w:val="24"/>
                <w:szCs w:val="24"/>
              </w:rPr>
            </w:pPr>
          </w:p>
        </w:tc>
        <w:tc>
          <w:tcPr>
            <w:tcW w:w="449" w:type="pct"/>
            <w:tcBorders>
              <w:top w:val="dotted" w:sz="4" w:space="0" w:color="auto"/>
            </w:tcBorders>
            <w:vAlign w:val="center"/>
          </w:tcPr>
          <w:p w14:paraId="554B09CB" w14:textId="77777777" w:rsidR="000E6B89" w:rsidRPr="0052087B" w:rsidRDefault="000E6B89" w:rsidP="007B28CC">
            <w:pPr>
              <w:spacing w:line="240" w:lineRule="atLeast"/>
              <w:jc w:val="center"/>
              <w:rPr>
                <w:rFonts w:asciiTheme="minorEastAsia" w:hAnsiTheme="minorEastAsia"/>
                <w:sz w:val="24"/>
                <w:szCs w:val="24"/>
              </w:rPr>
            </w:pPr>
            <w:r w:rsidRPr="0052087B">
              <w:rPr>
                <w:rFonts w:asciiTheme="minorEastAsia" w:hAnsiTheme="minorEastAsia" w:hint="eastAsia"/>
                <w:sz w:val="24"/>
                <w:szCs w:val="24"/>
              </w:rPr>
              <w:t>电话</w:t>
            </w:r>
          </w:p>
        </w:tc>
        <w:tc>
          <w:tcPr>
            <w:tcW w:w="972" w:type="pct"/>
            <w:tcBorders>
              <w:top w:val="dotted" w:sz="4" w:space="0" w:color="auto"/>
            </w:tcBorders>
            <w:vAlign w:val="center"/>
          </w:tcPr>
          <w:p w14:paraId="3AC3A1D0" w14:textId="77777777" w:rsidR="000E6B89" w:rsidRPr="0052087B" w:rsidRDefault="000E6B89" w:rsidP="007B28CC">
            <w:pPr>
              <w:spacing w:line="240" w:lineRule="atLeast"/>
              <w:jc w:val="center"/>
              <w:rPr>
                <w:rFonts w:asciiTheme="minorEastAsia" w:hAnsiTheme="minorEastAsia"/>
                <w:sz w:val="24"/>
                <w:szCs w:val="24"/>
              </w:rPr>
            </w:pPr>
          </w:p>
        </w:tc>
      </w:tr>
      <w:tr w:rsidR="000E6B89" w:rsidRPr="0052087B" w14:paraId="4038D8C3" w14:textId="77777777" w:rsidTr="007B28CC">
        <w:trPr>
          <w:cantSplit/>
          <w:trHeight w:hRule="exact" w:val="567"/>
        </w:trPr>
        <w:tc>
          <w:tcPr>
            <w:tcW w:w="882" w:type="pct"/>
            <w:vMerge/>
            <w:vAlign w:val="center"/>
          </w:tcPr>
          <w:p w14:paraId="33DB54C1" w14:textId="77777777" w:rsidR="000E6B89" w:rsidRPr="0052087B" w:rsidRDefault="000E6B89" w:rsidP="007B28CC">
            <w:pPr>
              <w:spacing w:line="240" w:lineRule="atLeast"/>
              <w:jc w:val="center"/>
              <w:rPr>
                <w:rFonts w:asciiTheme="minorEastAsia" w:hAnsiTheme="minorEastAsia"/>
                <w:sz w:val="24"/>
                <w:szCs w:val="24"/>
              </w:rPr>
            </w:pPr>
          </w:p>
        </w:tc>
        <w:tc>
          <w:tcPr>
            <w:tcW w:w="449" w:type="pct"/>
            <w:tcBorders>
              <w:top w:val="dotted" w:sz="4" w:space="0" w:color="auto"/>
              <w:bottom w:val="dotted" w:sz="4" w:space="0" w:color="auto"/>
            </w:tcBorders>
            <w:vAlign w:val="center"/>
          </w:tcPr>
          <w:p w14:paraId="004F3F77" w14:textId="77777777" w:rsidR="000E6B89" w:rsidRPr="0052087B" w:rsidRDefault="000E6B89" w:rsidP="007B28CC">
            <w:pPr>
              <w:spacing w:line="240" w:lineRule="atLeast"/>
              <w:jc w:val="center"/>
              <w:rPr>
                <w:rFonts w:asciiTheme="minorEastAsia" w:hAnsiTheme="minorEastAsia"/>
                <w:sz w:val="24"/>
                <w:szCs w:val="24"/>
              </w:rPr>
            </w:pPr>
            <w:r w:rsidRPr="0052087B">
              <w:rPr>
                <w:rFonts w:asciiTheme="minorEastAsia" w:hAnsiTheme="minorEastAsia" w:hint="eastAsia"/>
                <w:sz w:val="24"/>
                <w:szCs w:val="24"/>
              </w:rPr>
              <w:t>题目</w:t>
            </w:r>
          </w:p>
        </w:tc>
        <w:tc>
          <w:tcPr>
            <w:tcW w:w="3669" w:type="pct"/>
            <w:gridSpan w:val="7"/>
            <w:tcBorders>
              <w:top w:val="dotted" w:sz="4" w:space="0" w:color="auto"/>
              <w:bottom w:val="dotted" w:sz="4" w:space="0" w:color="auto"/>
            </w:tcBorders>
            <w:vAlign w:val="center"/>
          </w:tcPr>
          <w:p w14:paraId="7B42796A" w14:textId="77777777" w:rsidR="000E6B89" w:rsidRPr="0052087B" w:rsidRDefault="000E6B89" w:rsidP="007B28CC">
            <w:pPr>
              <w:spacing w:line="240" w:lineRule="atLeast"/>
              <w:jc w:val="center"/>
              <w:rPr>
                <w:rFonts w:asciiTheme="minorEastAsia" w:hAnsiTheme="minorEastAsia"/>
                <w:sz w:val="24"/>
                <w:szCs w:val="24"/>
              </w:rPr>
            </w:pPr>
          </w:p>
        </w:tc>
      </w:tr>
      <w:tr w:rsidR="000E6B89" w:rsidRPr="0052087B" w14:paraId="4BBD31BF" w14:textId="77777777" w:rsidTr="007B28CC">
        <w:trPr>
          <w:cantSplit/>
          <w:trHeight w:hRule="exact" w:val="4486"/>
        </w:trPr>
        <w:tc>
          <w:tcPr>
            <w:tcW w:w="5000" w:type="pct"/>
            <w:gridSpan w:val="9"/>
            <w:vAlign w:val="center"/>
          </w:tcPr>
          <w:p w14:paraId="5FE07F70" w14:textId="77777777" w:rsidR="000E6B89" w:rsidRPr="00317140" w:rsidRDefault="000E6B89" w:rsidP="007B28CC">
            <w:pPr>
              <w:spacing w:line="240" w:lineRule="atLeast"/>
              <w:jc w:val="left"/>
              <w:rPr>
                <w:rFonts w:ascii="Times New Roman" w:hAnsi="Times New Roman" w:cs="Times New Roman"/>
                <w:color w:val="000000" w:themeColor="text1"/>
                <w:sz w:val="24"/>
                <w:szCs w:val="24"/>
              </w:rPr>
            </w:pPr>
            <w:r w:rsidRPr="00317140">
              <w:rPr>
                <w:rFonts w:ascii="Times New Roman" w:hAnsi="Times New Roman" w:cs="Times New Roman"/>
                <w:b/>
                <w:bCs/>
                <w:color w:val="000000" w:themeColor="text1"/>
                <w:sz w:val="24"/>
                <w:szCs w:val="24"/>
              </w:rPr>
              <w:t>会议注册费：</w:t>
            </w:r>
            <w:r>
              <w:rPr>
                <w:rFonts w:ascii="Times New Roman" w:hAnsi="Times New Roman" w:cs="Times New Roman" w:hint="eastAsia"/>
                <w:color w:val="000000" w:themeColor="text1"/>
                <w:sz w:val="24"/>
                <w:szCs w:val="24"/>
              </w:rPr>
              <w:t>3</w:t>
            </w:r>
            <w:r w:rsidRPr="00317140">
              <w:rPr>
                <w:rFonts w:ascii="Times New Roman" w:hAnsi="Times New Roman" w:cs="Times New Roman"/>
                <w:color w:val="000000" w:themeColor="text1"/>
                <w:sz w:val="24"/>
                <w:szCs w:val="24"/>
              </w:rPr>
              <w:t>000</w:t>
            </w:r>
            <w:r w:rsidRPr="00317140">
              <w:rPr>
                <w:rFonts w:ascii="Times New Roman" w:hAnsi="Times New Roman" w:cs="Times New Roman"/>
                <w:color w:val="000000" w:themeColor="text1"/>
                <w:sz w:val="24"/>
                <w:szCs w:val="24"/>
              </w:rPr>
              <w:t>元</w:t>
            </w:r>
            <w:r w:rsidRPr="00317140">
              <w:rPr>
                <w:rFonts w:ascii="Times New Roman" w:hAnsi="Times New Roman" w:cs="Times New Roman"/>
                <w:color w:val="000000" w:themeColor="text1"/>
                <w:sz w:val="24"/>
                <w:szCs w:val="24"/>
              </w:rPr>
              <w:t>/</w:t>
            </w:r>
            <w:r w:rsidRPr="00317140">
              <w:rPr>
                <w:rFonts w:ascii="Times New Roman" w:hAnsi="Times New Roman" w:cs="Times New Roman"/>
                <w:color w:val="000000" w:themeColor="text1"/>
                <w:sz w:val="24"/>
                <w:szCs w:val="24"/>
              </w:rPr>
              <w:t>人。（涵盖会议费、资料费、会议当天午餐费，不包含住宿费）</w:t>
            </w:r>
          </w:p>
          <w:p w14:paraId="4285DA48" w14:textId="77777777" w:rsidR="000E6B89" w:rsidRPr="00317140" w:rsidRDefault="000E6B89" w:rsidP="007B28CC">
            <w:pPr>
              <w:spacing w:line="240" w:lineRule="atLeast"/>
              <w:jc w:val="left"/>
              <w:rPr>
                <w:rFonts w:ascii="Times New Roman" w:hAnsi="Times New Roman" w:cs="Times New Roman"/>
                <w:color w:val="000000" w:themeColor="text1"/>
                <w:sz w:val="24"/>
                <w:szCs w:val="24"/>
              </w:rPr>
            </w:pPr>
          </w:p>
          <w:p w14:paraId="2413D9E5" w14:textId="77777777" w:rsidR="000E6B89" w:rsidRPr="00317140" w:rsidRDefault="000E6B89" w:rsidP="007B28CC">
            <w:pPr>
              <w:spacing w:line="240" w:lineRule="atLeast"/>
              <w:jc w:val="left"/>
              <w:rPr>
                <w:rFonts w:ascii="Times New Roman" w:hAnsi="Times New Roman" w:cs="Times New Roman"/>
                <w:b/>
                <w:bCs/>
                <w:color w:val="000000" w:themeColor="text1"/>
                <w:sz w:val="24"/>
                <w:szCs w:val="24"/>
              </w:rPr>
            </w:pPr>
            <w:r w:rsidRPr="00317140">
              <w:rPr>
                <w:rFonts w:ascii="Times New Roman" w:hAnsi="Times New Roman" w:cs="Times New Roman"/>
                <w:b/>
                <w:bCs/>
                <w:color w:val="000000" w:themeColor="text1"/>
                <w:sz w:val="24"/>
                <w:szCs w:val="24"/>
              </w:rPr>
              <w:t>注册费缴纳账号：</w:t>
            </w:r>
          </w:p>
          <w:p w14:paraId="289AE296" w14:textId="77777777" w:rsidR="000E6B89" w:rsidRPr="00317140" w:rsidRDefault="000E6B89" w:rsidP="007B28CC">
            <w:pPr>
              <w:spacing w:line="240" w:lineRule="atLeast"/>
              <w:jc w:val="left"/>
              <w:rPr>
                <w:rFonts w:ascii="Times New Roman" w:hAnsi="Times New Roman" w:cs="Times New Roman"/>
                <w:color w:val="000000" w:themeColor="text1"/>
                <w:sz w:val="24"/>
                <w:szCs w:val="24"/>
              </w:rPr>
            </w:pPr>
            <w:r w:rsidRPr="00317140">
              <w:rPr>
                <w:rFonts w:ascii="Times New Roman" w:hAnsi="Times New Roman" w:cs="Times New Roman"/>
                <w:color w:val="000000" w:themeColor="text1"/>
                <w:sz w:val="24"/>
                <w:szCs w:val="24"/>
              </w:rPr>
              <w:t>中油立方（天津）科技有限公司</w:t>
            </w:r>
          </w:p>
          <w:p w14:paraId="58F35767" w14:textId="77777777" w:rsidR="000E6B89" w:rsidRPr="00317140" w:rsidRDefault="000E6B89" w:rsidP="007B28CC">
            <w:pPr>
              <w:spacing w:line="240" w:lineRule="atLeast"/>
              <w:jc w:val="left"/>
              <w:rPr>
                <w:rFonts w:ascii="Times New Roman" w:hAnsi="Times New Roman" w:cs="Times New Roman"/>
                <w:color w:val="000000" w:themeColor="text1"/>
                <w:sz w:val="24"/>
                <w:szCs w:val="24"/>
              </w:rPr>
            </w:pPr>
            <w:r w:rsidRPr="00317140">
              <w:rPr>
                <w:rFonts w:ascii="Times New Roman" w:hAnsi="Times New Roman" w:cs="Times New Roman"/>
                <w:color w:val="000000" w:themeColor="text1"/>
                <w:sz w:val="24"/>
                <w:szCs w:val="24"/>
              </w:rPr>
              <w:t>开户银行：中国建设银行股份有限公司天津于家堡支行</w:t>
            </w:r>
          </w:p>
          <w:p w14:paraId="0A6CEC21" w14:textId="77777777" w:rsidR="000E6B89" w:rsidRPr="00317140" w:rsidRDefault="000E6B89" w:rsidP="007B28CC">
            <w:pPr>
              <w:spacing w:line="240" w:lineRule="atLeast"/>
              <w:jc w:val="left"/>
              <w:rPr>
                <w:rFonts w:ascii="Times New Roman" w:hAnsi="Times New Roman" w:cs="Times New Roman"/>
                <w:color w:val="000000" w:themeColor="text1"/>
                <w:sz w:val="24"/>
                <w:szCs w:val="24"/>
              </w:rPr>
            </w:pPr>
            <w:r w:rsidRPr="00317140">
              <w:rPr>
                <w:rFonts w:ascii="Times New Roman" w:hAnsi="Times New Roman" w:cs="Times New Roman"/>
                <w:color w:val="000000" w:themeColor="text1"/>
                <w:sz w:val="24"/>
                <w:szCs w:val="24"/>
              </w:rPr>
              <w:t>银行账户：</w:t>
            </w:r>
            <w:r w:rsidRPr="00317140">
              <w:rPr>
                <w:rFonts w:ascii="Times New Roman" w:hAnsi="Times New Roman" w:cs="Times New Roman"/>
                <w:color w:val="000000" w:themeColor="text1"/>
                <w:sz w:val="24"/>
                <w:szCs w:val="24"/>
              </w:rPr>
              <w:t>1205 0110 6633 0000 0112</w:t>
            </w:r>
          </w:p>
          <w:p w14:paraId="0FAB5C13" w14:textId="77777777" w:rsidR="000E6B89" w:rsidRPr="00317140" w:rsidRDefault="000E6B89" w:rsidP="007B28CC">
            <w:pPr>
              <w:spacing w:line="240" w:lineRule="atLeast"/>
              <w:jc w:val="left"/>
              <w:rPr>
                <w:rFonts w:ascii="Times New Roman" w:hAnsi="Times New Roman" w:cs="Times New Roman"/>
                <w:color w:val="000000" w:themeColor="text1"/>
                <w:sz w:val="24"/>
                <w:szCs w:val="24"/>
              </w:rPr>
            </w:pPr>
          </w:p>
          <w:p w14:paraId="3BF7ED37" w14:textId="77777777" w:rsidR="000E6B89" w:rsidRPr="00317140" w:rsidRDefault="000E6B89" w:rsidP="007B28CC">
            <w:pPr>
              <w:spacing w:line="240" w:lineRule="atLeast"/>
              <w:jc w:val="left"/>
              <w:rPr>
                <w:rFonts w:ascii="Times New Roman" w:hAnsi="Times New Roman" w:cs="Times New Roman"/>
                <w:b/>
                <w:bCs/>
                <w:color w:val="000000" w:themeColor="text1"/>
                <w:sz w:val="24"/>
                <w:szCs w:val="24"/>
              </w:rPr>
            </w:pPr>
            <w:r w:rsidRPr="00317140">
              <w:rPr>
                <w:rFonts w:ascii="Times New Roman" w:hAnsi="Times New Roman" w:cs="Times New Roman"/>
                <w:b/>
                <w:bCs/>
                <w:color w:val="000000" w:themeColor="text1"/>
                <w:sz w:val="24"/>
                <w:szCs w:val="24"/>
              </w:rPr>
              <w:t>发票开具：</w:t>
            </w:r>
          </w:p>
          <w:p w14:paraId="3154262E" w14:textId="77777777" w:rsidR="000E6B89" w:rsidRPr="00317140" w:rsidRDefault="000E6B89" w:rsidP="007B28CC">
            <w:pPr>
              <w:spacing w:line="240" w:lineRule="atLeast"/>
              <w:jc w:val="left"/>
              <w:rPr>
                <w:rFonts w:ascii="Times New Roman" w:hAnsi="Times New Roman" w:cs="Times New Roman"/>
                <w:color w:val="000000" w:themeColor="text1"/>
                <w:sz w:val="24"/>
                <w:szCs w:val="24"/>
              </w:rPr>
            </w:pPr>
            <w:r w:rsidRPr="00317140">
              <w:rPr>
                <w:rFonts w:ascii="Times New Roman" w:hAnsi="Times New Roman" w:cs="Times New Roman"/>
                <w:color w:val="000000" w:themeColor="text1"/>
                <w:sz w:val="24"/>
                <w:szCs w:val="24"/>
              </w:rPr>
              <w:t>开具增值税普通发票，发票类目为</w:t>
            </w:r>
            <w:r w:rsidRPr="00317140">
              <w:rPr>
                <w:rFonts w:ascii="Times New Roman" w:hAnsi="Times New Roman" w:cs="Times New Roman"/>
                <w:color w:val="000000" w:themeColor="text1"/>
                <w:sz w:val="24"/>
                <w:szCs w:val="24"/>
              </w:rPr>
              <w:t xml:space="preserve"> “</w:t>
            </w:r>
            <w:r w:rsidRPr="00317140">
              <w:rPr>
                <w:rFonts w:ascii="Times New Roman" w:hAnsi="Times New Roman" w:cs="Times New Roman"/>
                <w:color w:val="000000" w:themeColor="text1"/>
                <w:sz w:val="24"/>
                <w:szCs w:val="24"/>
              </w:rPr>
              <w:t>会议费</w:t>
            </w:r>
            <w:r w:rsidRPr="00317140">
              <w:rPr>
                <w:rFonts w:ascii="Times New Roman" w:hAnsi="Times New Roman" w:cs="Times New Roman"/>
                <w:color w:val="000000" w:themeColor="text1"/>
                <w:sz w:val="24"/>
                <w:szCs w:val="24"/>
              </w:rPr>
              <w:t>”</w:t>
            </w:r>
            <w:r w:rsidRPr="00317140">
              <w:rPr>
                <w:rFonts w:ascii="Times New Roman" w:hAnsi="Times New Roman" w:cs="Times New Roman"/>
                <w:color w:val="000000" w:themeColor="text1"/>
                <w:sz w:val="24"/>
                <w:szCs w:val="24"/>
              </w:rPr>
              <w:t>，如需增值税专用发票，请在报名时提前说明。</w:t>
            </w:r>
          </w:p>
          <w:p w14:paraId="04498C54" w14:textId="77777777" w:rsidR="000E6B89" w:rsidRPr="00317140" w:rsidRDefault="000E6B89" w:rsidP="007B28CC">
            <w:pPr>
              <w:spacing w:line="240" w:lineRule="atLeast"/>
              <w:jc w:val="left"/>
              <w:rPr>
                <w:rFonts w:ascii="Times New Roman" w:hAnsi="Times New Roman" w:cs="Times New Roman"/>
                <w:color w:val="000000" w:themeColor="text1"/>
                <w:sz w:val="24"/>
                <w:szCs w:val="24"/>
              </w:rPr>
            </w:pPr>
          </w:p>
          <w:p w14:paraId="14992F49" w14:textId="77777777" w:rsidR="000E6B89" w:rsidRPr="00317140" w:rsidRDefault="000E6B89" w:rsidP="007B28CC">
            <w:pPr>
              <w:spacing w:line="240" w:lineRule="atLeast"/>
              <w:jc w:val="left"/>
              <w:rPr>
                <w:rFonts w:ascii="Times New Roman" w:hAnsi="Times New Roman" w:cs="Times New Roman"/>
                <w:color w:val="000000" w:themeColor="text1"/>
                <w:sz w:val="24"/>
                <w:szCs w:val="24"/>
              </w:rPr>
            </w:pPr>
            <w:r w:rsidRPr="00317140">
              <w:rPr>
                <w:rFonts w:ascii="Times New Roman" w:hAnsi="Times New Roman" w:cs="Times New Roman"/>
                <w:color w:val="000000" w:themeColor="text1"/>
                <w:sz w:val="24"/>
                <w:szCs w:val="24"/>
              </w:rPr>
              <w:t>报名联系人：李海霞</w:t>
            </w:r>
            <w:r w:rsidRPr="00317140">
              <w:rPr>
                <w:rFonts w:ascii="Times New Roman" w:hAnsi="Times New Roman" w:cs="Times New Roman"/>
                <w:color w:val="000000" w:themeColor="text1"/>
                <w:sz w:val="24"/>
                <w:szCs w:val="24"/>
              </w:rPr>
              <w:t xml:space="preserve"> 13581630352 </w:t>
            </w:r>
          </w:p>
          <w:p w14:paraId="53B7C2E8" w14:textId="77777777" w:rsidR="000E6B89" w:rsidRPr="0052087B" w:rsidRDefault="000E6B89" w:rsidP="007B28CC">
            <w:pPr>
              <w:spacing w:line="240" w:lineRule="atLeast"/>
              <w:jc w:val="left"/>
              <w:rPr>
                <w:rFonts w:asciiTheme="minorEastAsia" w:hAnsiTheme="minorEastAsia"/>
                <w:sz w:val="24"/>
                <w:szCs w:val="24"/>
              </w:rPr>
            </w:pPr>
            <w:r w:rsidRPr="00317140">
              <w:rPr>
                <w:rFonts w:ascii="Times New Roman" w:hAnsi="Times New Roman" w:cs="Times New Roman"/>
                <w:color w:val="000000" w:themeColor="text1"/>
                <w:sz w:val="24"/>
                <w:szCs w:val="24"/>
              </w:rPr>
              <w:t>报名表发送：</w:t>
            </w:r>
            <w:r w:rsidRPr="00317140">
              <w:rPr>
                <w:rFonts w:ascii="Times New Roman" w:hAnsi="Times New Roman" w:cs="Times New Roman"/>
                <w:color w:val="000000" w:themeColor="text1"/>
                <w:sz w:val="24"/>
                <w:szCs w:val="24"/>
              </w:rPr>
              <w:t>meeting@oilgasai.com</w:t>
            </w:r>
          </w:p>
        </w:tc>
      </w:tr>
    </w:tbl>
    <w:p w14:paraId="5568A409" w14:textId="1A8DD663" w:rsidR="008A0CCE" w:rsidRPr="000E6B89" w:rsidRDefault="008A0CCE" w:rsidP="00955DEB">
      <w:pPr>
        <w:snapToGrid w:val="0"/>
        <w:spacing w:line="276" w:lineRule="auto"/>
        <w:jc w:val="center"/>
        <w:rPr>
          <w:rFonts w:ascii="黑体" w:eastAsia="黑体" w:hAnsi="黑体"/>
          <w:color w:val="FF0000"/>
          <w:sz w:val="44"/>
          <w:szCs w:val="44"/>
        </w:rPr>
      </w:pPr>
    </w:p>
    <w:p w14:paraId="6553B0BC" w14:textId="18230003" w:rsidR="001C213A" w:rsidRDefault="0047441F" w:rsidP="00955DEB">
      <w:pPr>
        <w:snapToGrid w:val="0"/>
        <w:spacing w:line="276" w:lineRule="auto"/>
        <w:jc w:val="center"/>
        <w:rPr>
          <w:rFonts w:ascii="黑体" w:eastAsia="黑体" w:hAnsi="黑体"/>
          <w:color w:val="FF0000"/>
          <w:sz w:val="44"/>
          <w:szCs w:val="44"/>
        </w:rPr>
      </w:pPr>
      <w:bookmarkStart w:id="0" w:name="_Hlk80994460"/>
      <w:r w:rsidRPr="00F56B0B">
        <w:rPr>
          <w:rFonts w:ascii="黑体" w:eastAsia="黑体" w:hAnsi="黑体"/>
          <w:color w:val="FF0000"/>
          <w:sz w:val="44"/>
          <w:szCs w:val="44"/>
        </w:rPr>
        <w:lastRenderedPageBreak/>
        <w:t>2021年</w:t>
      </w:r>
      <w:r w:rsidR="00D612B7">
        <w:rPr>
          <w:rFonts w:ascii="黑体" w:eastAsia="黑体" w:hAnsi="黑体" w:hint="eastAsia"/>
          <w:color w:val="FF0000"/>
          <w:sz w:val="44"/>
          <w:szCs w:val="44"/>
        </w:rPr>
        <w:t>第五届</w:t>
      </w:r>
      <w:r w:rsidRPr="00F56B0B">
        <w:rPr>
          <w:rFonts w:ascii="黑体" w:eastAsia="黑体" w:hAnsi="黑体"/>
          <w:color w:val="FF0000"/>
          <w:sz w:val="44"/>
          <w:szCs w:val="44"/>
        </w:rPr>
        <w:t>石油石化人工智能高端论坛</w:t>
      </w:r>
      <w:bookmarkStart w:id="1" w:name="_Hlk80996057"/>
      <w:r w:rsidR="001C213A" w:rsidRPr="001C213A">
        <w:rPr>
          <w:rFonts w:ascii="黑体" w:eastAsia="黑体" w:hAnsi="黑体" w:hint="eastAsia"/>
          <w:color w:val="FF0000"/>
          <w:sz w:val="44"/>
          <w:szCs w:val="44"/>
        </w:rPr>
        <w:t>暨</w:t>
      </w:r>
    </w:p>
    <w:p w14:paraId="5BC053D3" w14:textId="3C3E52B9" w:rsidR="0047441F" w:rsidRPr="007927C1" w:rsidRDefault="001C213A" w:rsidP="00955DEB">
      <w:pPr>
        <w:snapToGrid w:val="0"/>
        <w:spacing w:line="276" w:lineRule="auto"/>
        <w:jc w:val="center"/>
        <w:rPr>
          <w:rFonts w:ascii="黑体" w:eastAsia="黑体" w:hAnsi="黑体"/>
          <w:color w:val="FF0000"/>
          <w:sz w:val="44"/>
          <w:szCs w:val="44"/>
        </w:rPr>
      </w:pPr>
      <w:r w:rsidRPr="001C213A">
        <w:rPr>
          <w:rFonts w:ascii="黑体" w:eastAsia="黑体" w:hAnsi="黑体" w:hint="eastAsia"/>
          <w:color w:val="FF0000"/>
          <w:sz w:val="44"/>
          <w:szCs w:val="44"/>
        </w:rPr>
        <w:t>第八届智能数字油田开放论坛</w:t>
      </w:r>
    </w:p>
    <w:bookmarkEnd w:id="0"/>
    <w:bookmarkEnd w:id="1"/>
    <w:p w14:paraId="7C5CB392" w14:textId="545C2238" w:rsidR="00677CC9" w:rsidRPr="00F56B0B" w:rsidRDefault="00677CC9" w:rsidP="00955DEB">
      <w:pPr>
        <w:snapToGrid w:val="0"/>
        <w:spacing w:line="276" w:lineRule="auto"/>
        <w:jc w:val="center"/>
        <w:rPr>
          <w:rFonts w:ascii="黑体" w:eastAsia="黑体" w:hAnsi="黑体"/>
          <w:color w:val="FF0000"/>
          <w:sz w:val="44"/>
          <w:szCs w:val="44"/>
        </w:rPr>
      </w:pPr>
      <w:r w:rsidRPr="00F56B0B">
        <w:rPr>
          <w:rFonts w:ascii="黑体" w:eastAsia="黑体" w:hAnsi="黑体" w:hint="eastAsia"/>
          <w:color w:val="FF0000"/>
          <w:sz w:val="44"/>
          <w:szCs w:val="44"/>
        </w:rPr>
        <w:t>（</w:t>
      </w:r>
      <w:r w:rsidR="007B2DBC">
        <w:rPr>
          <w:rFonts w:ascii="黑体" w:eastAsia="黑体" w:hAnsi="黑体" w:hint="eastAsia"/>
          <w:color w:val="FF0000"/>
          <w:sz w:val="44"/>
          <w:szCs w:val="44"/>
        </w:rPr>
        <w:t>壹</w:t>
      </w:r>
      <w:r w:rsidRPr="00F56B0B">
        <w:rPr>
          <w:rFonts w:ascii="黑体" w:eastAsia="黑体" w:hAnsi="黑体" w:hint="eastAsia"/>
          <w:color w:val="FF0000"/>
          <w:sz w:val="44"/>
          <w:szCs w:val="44"/>
        </w:rPr>
        <w:t>号通知）</w:t>
      </w:r>
    </w:p>
    <w:p w14:paraId="1B6F2988" w14:textId="77777777" w:rsidR="00317140" w:rsidRPr="00903D8E" w:rsidRDefault="00317140" w:rsidP="00955DEB">
      <w:pPr>
        <w:snapToGrid w:val="0"/>
        <w:spacing w:line="276" w:lineRule="auto"/>
        <w:jc w:val="center"/>
        <w:rPr>
          <w:rFonts w:ascii="黑体" w:eastAsia="黑体" w:hAnsi="黑体"/>
          <w:color w:val="000000" w:themeColor="text1"/>
          <w:sz w:val="44"/>
          <w:szCs w:val="44"/>
        </w:rPr>
      </w:pPr>
    </w:p>
    <w:p w14:paraId="0B61D3CA" w14:textId="77777777" w:rsidR="0047441F" w:rsidRPr="00317140" w:rsidRDefault="0047441F" w:rsidP="00317140">
      <w:pPr>
        <w:snapToGrid w:val="0"/>
        <w:spacing w:line="276" w:lineRule="auto"/>
        <w:jc w:val="left"/>
        <w:rPr>
          <w:rFonts w:ascii="Times New Roman" w:eastAsia="仿宋" w:hAnsi="Times New Roman" w:cs="Times New Roman"/>
          <w:b/>
          <w:bCs/>
          <w:color w:val="000000" w:themeColor="text1"/>
          <w:sz w:val="28"/>
          <w:szCs w:val="28"/>
        </w:rPr>
      </w:pPr>
      <w:r w:rsidRPr="00317140">
        <w:rPr>
          <w:rFonts w:ascii="Times New Roman" w:eastAsia="仿宋" w:hAnsi="Times New Roman" w:cs="Times New Roman"/>
          <w:b/>
          <w:bCs/>
          <w:color w:val="000000"/>
          <w:sz w:val="24"/>
          <w:szCs w:val="24"/>
        </w:rPr>
        <w:t>各</w:t>
      </w:r>
      <w:r w:rsidR="00515B54" w:rsidRPr="00317140">
        <w:rPr>
          <w:rFonts w:ascii="Times New Roman" w:eastAsia="仿宋" w:hAnsi="Times New Roman" w:cs="Times New Roman"/>
          <w:b/>
          <w:bCs/>
          <w:color w:val="000000"/>
          <w:sz w:val="24"/>
          <w:szCs w:val="24"/>
        </w:rPr>
        <w:t>政府部门、</w:t>
      </w:r>
      <w:r w:rsidRPr="00317140">
        <w:rPr>
          <w:rFonts w:ascii="Times New Roman" w:eastAsia="仿宋" w:hAnsi="Times New Roman" w:cs="Times New Roman"/>
          <w:b/>
          <w:bCs/>
          <w:color w:val="000000"/>
          <w:sz w:val="24"/>
          <w:szCs w:val="24"/>
        </w:rPr>
        <w:t>企业、高校、院所，各位专家、学者、工程技术与研发人员、朋友们：</w:t>
      </w:r>
    </w:p>
    <w:p w14:paraId="16B84032" w14:textId="61C05481" w:rsidR="00010E51" w:rsidRDefault="00004B14" w:rsidP="00C9051B">
      <w:pPr>
        <w:spacing w:before="60" w:after="60" w:line="276" w:lineRule="auto"/>
        <w:ind w:firstLineChars="200" w:firstLine="480"/>
        <w:rPr>
          <w:rFonts w:ascii="Times New Roman" w:eastAsia="仿宋" w:hAnsi="Times New Roman" w:cs="Times New Roman"/>
          <w:sz w:val="24"/>
          <w:szCs w:val="24"/>
        </w:rPr>
      </w:pPr>
      <w:r>
        <w:rPr>
          <w:rFonts w:ascii="Times New Roman" w:eastAsia="仿宋" w:hAnsi="Times New Roman" w:cs="Times New Roman"/>
          <w:color w:val="000000"/>
          <w:sz w:val="24"/>
          <w:szCs w:val="24"/>
        </w:rPr>
        <w:t>当前，数字化浪潮方兴未艾，</w:t>
      </w:r>
      <w:r>
        <w:rPr>
          <w:rFonts w:ascii="Times New Roman" w:eastAsia="仿宋" w:hAnsi="Times New Roman" w:cs="Times New Roman" w:hint="eastAsia"/>
          <w:color w:val="000000"/>
          <w:sz w:val="24"/>
          <w:szCs w:val="24"/>
        </w:rPr>
        <w:t>数据智能、人工智能已</w:t>
      </w:r>
      <w:r w:rsidRPr="00004B14">
        <w:rPr>
          <w:rFonts w:ascii="Times New Roman" w:eastAsia="仿宋" w:hAnsi="Times New Roman" w:cs="Times New Roman" w:hint="eastAsia"/>
          <w:color w:val="000000"/>
          <w:sz w:val="24"/>
          <w:szCs w:val="24"/>
        </w:rPr>
        <w:t>成为油气行业提高</w:t>
      </w:r>
      <w:r>
        <w:rPr>
          <w:rFonts w:ascii="Times New Roman" w:eastAsia="仿宋" w:hAnsi="Times New Roman" w:cs="Times New Roman" w:hint="eastAsia"/>
          <w:color w:val="000000"/>
          <w:sz w:val="24"/>
          <w:szCs w:val="24"/>
        </w:rPr>
        <w:t>产能</w:t>
      </w:r>
      <w:r w:rsidRPr="00004B14">
        <w:rPr>
          <w:rFonts w:ascii="Times New Roman" w:eastAsia="仿宋" w:hAnsi="Times New Roman" w:cs="Times New Roman" w:hint="eastAsia"/>
          <w:color w:val="000000"/>
          <w:sz w:val="24"/>
          <w:szCs w:val="24"/>
        </w:rPr>
        <w:t>绩效的驱动器。</w:t>
      </w:r>
      <w:r w:rsidR="0047441F" w:rsidRPr="00903D8E">
        <w:rPr>
          <w:rFonts w:ascii="Times New Roman" w:eastAsia="仿宋" w:hAnsi="Times New Roman" w:cs="Times New Roman"/>
          <w:color w:val="000000"/>
          <w:sz w:val="24"/>
          <w:szCs w:val="24"/>
        </w:rPr>
        <w:t>为推动石油石化行业数字化转型及智能化变革，加强油气行业人工智能多方交流合作，中国石油大学（北京）</w:t>
      </w:r>
      <w:r w:rsidR="00F03203">
        <w:rPr>
          <w:rFonts w:ascii="Times New Roman" w:eastAsia="仿宋" w:hAnsi="Times New Roman" w:cs="Times New Roman" w:hint="eastAsia"/>
          <w:color w:val="000000"/>
          <w:sz w:val="24"/>
          <w:szCs w:val="24"/>
        </w:rPr>
        <w:t>联合百度</w:t>
      </w:r>
      <w:r w:rsidR="00E27074">
        <w:rPr>
          <w:rFonts w:ascii="Times New Roman" w:eastAsia="仿宋" w:hAnsi="Times New Roman" w:cs="Times New Roman" w:hint="eastAsia"/>
          <w:color w:val="000000"/>
          <w:sz w:val="24"/>
          <w:szCs w:val="24"/>
        </w:rPr>
        <w:t>智能云</w:t>
      </w:r>
      <w:r w:rsidR="00F03203">
        <w:rPr>
          <w:rFonts w:ascii="Times New Roman" w:eastAsia="仿宋" w:hAnsi="Times New Roman" w:cs="Times New Roman" w:hint="eastAsia"/>
          <w:color w:val="000000"/>
          <w:sz w:val="24"/>
          <w:szCs w:val="24"/>
        </w:rPr>
        <w:t>，</w:t>
      </w:r>
      <w:r w:rsidR="0070677A" w:rsidRPr="00903D8E">
        <w:rPr>
          <w:rFonts w:ascii="Times New Roman" w:eastAsia="仿宋" w:hAnsi="Times New Roman" w:cs="Times New Roman"/>
          <w:color w:val="000000"/>
          <w:sz w:val="24"/>
          <w:szCs w:val="24"/>
        </w:rPr>
        <w:t>将</w:t>
      </w:r>
      <w:r w:rsidR="0047441F" w:rsidRPr="00903D8E">
        <w:rPr>
          <w:rFonts w:ascii="Times New Roman" w:eastAsia="仿宋" w:hAnsi="Times New Roman" w:cs="Times New Roman"/>
          <w:color w:val="000000"/>
          <w:sz w:val="24"/>
          <w:szCs w:val="24"/>
        </w:rPr>
        <w:t>于</w:t>
      </w:r>
      <w:r w:rsidR="0047441F" w:rsidRPr="00903D8E">
        <w:rPr>
          <w:rFonts w:ascii="Times New Roman" w:eastAsia="仿宋" w:hAnsi="Times New Roman" w:cs="Times New Roman"/>
          <w:color w:val="000000"/>
          <w:sz w:val="24"/>
          <w:szCs w:val="24"/>
        </w:rPr>
        <w:t>2021</w:t>
      </w:r>
      <w:r w:rsidR="0047441F" w:rsidRPr="00903D8E">
        <w:rPr>
          <w:rFonts w:ascii="Times New Roman" w:eastAsia="仿宋" w:hAnsi="Times New Roman" w:cs="Times New Roman"/>
          <w:color w:val="000000"/>
          <w:sz w:val="24"/>
          <w:szCs w:val="24"/>
        </w:rPr>
        <w:t>年</w:t>
      </w:r>
      <w:r w:rsidR="0047441F" w:rsidRPr="00903D8E">
        <w:rPr>
          <w:rFonts w:ascii="Times New Roman" w:eastAsia="仿宋" w:hAnsi="Times New Roman" w:cs="Times New Roman"/>
          <w:color w:val="000000"/>
          <w:sz w:val="24"/>
          <w:szCs w:val="24"/>
        </w:rPr>
        <w:t>12</w:t>
      </w:r>
      <w:r w:rsidR="0047441F" w:rsidRPr="00903D8E">
        <w:rPr>
          <w:rFonts w:ascii="Times New Roman" w:eastAsia="仿宋" w:hAnsi="Times New Roman" w:cs="Times New Roman"/>
          <w:color w:val="000000"/>
          <w:sz w:val="24"/>
          <w:szCs w:val="24"/>
        </w:rPr>
        <w:t>月</w:t>
      </w:r>
      <w:r w:rsidR="0047441F" w:rsidRPr="00903D8E">
        <w:rPr>
          <w:rFonts w:ascii="Times New Roman" w:eastAsia="仿宋" w:hAnsi="Times New Roman" w:cs="Times New Roman"/>
          <w:color w:val="000000"/>
          <w:sz w:val="24"/>
          <w:szCs w:val="24"/>
        </w:rPr>
        <w:t>11-13</w:t>
      </w:r>
      <w:r w:rsidR="0047441F" w:rsidRPr="00903D8E">
        <w:rPr>
          <w:rFonts w:ascii="Times New Roman" w:eastAsia="仿宋" w:hAnsi="Times New Roman" w:cs="Times New Roman"/>
          <w:color w:val="000000"/>
          <w:sz w:val="24"/>
          <w:szCs w:val="24"/>
        </w:rPr>
        <w:t>日举办</w:t>
      </w:r>
      <w:r w:rsidR="00322BE0">
        <w:rPr>
          <w:rFonts w:ascii="Times New Roman" w:eastAsia="仿宋" w:hAnsi="Times New Roman" w:cs="Times New Roman" w:hint="eastAsia"/>
          <w:color w:val="000000"/>
          <w:sz w:val="24"/>
          <w:szCs w:val="24"/>
        </w:rPr>
        <w:t>第五届</w:t>
      </w:r>
      <w:r w:rsidR="00EC76F0" w:rsidRPr="00903D8E">
        <w:rPr>
          <w:rFonts w:ascii="Times New Roman" w:eastAsia="仿宋" w:hAnsi="Times New Roman" w:cs="Times New Roman"/>
          <w:color w:val="000000"/>
          <w:sz w:val="24"/>
          <w:szCs w:val="24"/>
        </w:rPr>
        <w:t>石油石化人工智能高端论坛</w:t>
      </w:r>
      <w:r w:rsidR="00322BE0">
        <w:rPr>
          <w:rFonts w:ascii="Times New Roman" w:eastAsia="仿宋" w:hAnsi="Times New Roman" w:cs="Times New Roman"/>
          <w:color w:val="000000"/>
          <w:sz w:val="24"/>
          <w:szCs w:val="24"/>
        </w:rPr>
        <w:t>SFAIPC 2021</w:t>
      </w:r>
      <w:r w:rsidR="0047441F" w:rsidRPr="00903D8E">
        <w:rPr>
          <w:rFonts w:ascii="Times New Roman" w:eastAsia="仿宋" w:hAnsi="Times New Roman" w:cs="Times New Roman"/>
          <w:color w:val="000000"/>
          <w:sz w:val="24"/>
          <w:szCs w:val="24"/>
        </w:rPr>
        <w:t>。</w:t>
      </w:r>
      <w:r w:rsidR="00994BBE" w:rsidRPr="00903D8E">
        <w:rPr>
          <w:rFonts w:ascii="Times New Roman" w:eastAsia="仿宋" w:hAnsi="Times New Roman" w:cs="Times New Roman"/>
          <w:sz w:val="24"/>
          <w:szCs w:val="24"/>
        </w:rPr>
        <w:t xml:space="preserve"> </w:t>
      </w:r>
    </w:p>
    <w:p w14:paraId="155897A9" w14:textId="6E1A7D8D" w:rsidR="001C213A" w:rsidRPr="00010E51" w:rsidRDefault="00010E51" w:rsidP="00C9051B">
      <w:pPr>
        <w:spacing w:before="60" w:after="60" w:line="276" w:lineRule="auto"/>
        <w:ind w:firstLineChars="200" w:firstLine="480"/>
        <w:rPr>
          <w:rFonts w:ascii="Times New Roman" w:eastAsia="仿宋" w:hAnsi="Times New Roman" w:cs="Times New Roman"/>
          <w:sz w:val="24"/>
          <w:szCs w:val="24"/>
        </w:rPr>
      </w:pPr>
      <w:r w:rsidRPr="00010E51">
        <w:rPr>
          <w:rFonts w:ascii="Times New Roman" w:eastAsia="仿宋" w:hAnsi="Times New Roman" w:cs="Times New Roman" w:hint="eastAsia"/>
          <w:color w:val="000000"/>
          <w:sz w:val="24"/>
          <w:szCs w:val="24"/>
        </w:rPr>
        <w:t>同期将举办</w:t>
      </w:r>
      <w:r>
        <w:rPr>
          <w:rFonts w:ascii="Times New Roman" w:eastAsia="仿宋" w:hAnsi="Times New Roman" w:cs="Times New Roman" w:hint="eastAsia"/>
          <w:color w:val="000000"/>
          <w:sz w:val="24"/>
          <w:szCs w:val="24"/>
        </w:rPr>
        <w:t>由中国石油大学（北京）和油气资源与探测国家重点实验室主办的</w:t>
      </w:r>
      <w:r w:rsidRPr="00010E51">
        <w:rPr>
          <w:rFonts w:ascii="Times New Roman" w:eastAsia="仿宋" w:hAnsi="Times New Roman" w:cs="Times New Roman" w:hint="eastAsia"/>
          <w:color w:val="000000"/>
          <w:sz w:val="24"/>
          <w:szCs w:val="24"/>
        </w:rPr>
        <w:t>第八届智能数字油田开放论坛</w:t>
      </w:r>
      <w:proofErr w:type="spellStart"/>
      <w:r w:rsidR="001731FE">
        <w:rPr>
          <w:rFonts w:ascii="Times New Roman" w:eastAsia="仿宋" w:hAnsi="Times New Roman" w:cs="Times New Roman" w:hint="eastAsia"/>
          <w:color w:val="000000"/>
          <w:sz w:val="24"/>
          <w:szCs w:val="24"/>
        </w:rPr>
        <w:t>iDOF</w:t>
      </w:r>
      <w:proofErr w:type="spellEnd"/>
      <w:r w:rsidR="00322BE0">
        <w:rPr>
          <w:rFonts w:ascii="Times New Roman" w:eastAsia="仿宋" w:hAnsi="Times New Roman" w:cs="Times New Roman"/>
          <w:color w:val="000000"/>
          <w:sz w:val="24"/>
          <w:szCs w:val="24"/>
        </w:rPr>
        <w:t xml:space="preserve"> </w:t>
      </w:r>
      <w:r w:rsidR="001731FE">
        <w:rPr>
          <w:rFonts w:ascii="Times New Roman" w:eastAsia="仿宋" w:hAnsi="Times New Roman" w:cs="Times New Roman"/>
          <w:color w:val="000000"/>
          <w:sz w:val="24"/>
          <w:szCs w:val="24"/>
        </w:rPr>
        <w:t>2021</w:t>
      </w:r>
      <w:r>
        <w:rPr>
          <w:rFonts w:ascii="Times New Roman" w:eastAsia="仿宋" w:hAnsi="Times New Roman" w:cs="Times New Roman" w:hint="eastAsia"/>
          <w:color w:val="000000"/>
          <w:sz w:val="24"/>
          <w:szCs w:val="24"/>
        </w:rPr>
        <w:t>。</w:t>
      </w:r>
      <w:r w:rsidRPr="00010E51">
        <w:rPr>
          <w:rFonts w:ascii="Times New Roman" w:eastAsia="仿宋" w:hAnsi="Times New Roman" w:cs="Times New Roman" w:hint="eastAsia"/>
          <w:color w:val="000000"/>
          <w:sz w:val="24"/>
          <w:szCs w:val="24"/>
        </w:rPr>
        <w:t>“智能数字油田开放论坛”是由中国石油大学（北京）、中国石油大学（华东）、西南石油大学、西安石油大学、东北石油大学等石油院校从事智能数字油田研究的专家以及石油系统业界领军人物发起，旨在探索建设油气田的数字化、智能化、智慧化。为进一步加强学术界与业界的联系、加速高新技术的推广应用以及便于面对面交流，</w:t>
      </w:r>
      <w:proofErr w:type="spellStart"/>
      <w:r w:rsidRPr="00010E51">
        <w:rPr>
          <w:rFonts w:ascii="Times New Roman" w:eastAsia="仿宋" w:hAnsi="Times New Roman" w:cs="Times New Roman" w:hint="eastAsia"/>
          <w:color w:val="000000"/>
          <w:sz w:val="24"/>
          <w:szCs w:val="24"/>
        </w:rPr>
        <w:t>iDOF</w:t>
      </w:r>
      <w:proofErr w:type="spellEnd"/>
      <w:r w:rsidRPr="00010E51">
        <w:rPr>
          <w:rFonts w:ascii="Times New Roman" w:eastAsia="仿宋" w:hAnsi="Times New Roman" w:cs="Times New Roman" w:hint="eastAsia"/>
          <w:color w:val="000000"/>
          <w:sz w:val="24"/>
          <w:szCs w:val="24"/>
        </w:rPr>
        <w:t>论坛实行石油高校轮流召开年会制度。</w:t>
      </w:r>
    </w:p>
    <w:p w14:paraId="715A7F24" w14:textId="094F6AF5" w:rsidR="00F65B54" w:rsidRPr="00C23F9E" w:rsidRDefault="00C23F9E" w:rsidP="00C9051B">
      <w:pPr>
        <w:spacing w:before="60" w:after="60" w:line="276" w:lineRule="auto"/>
        <w:ind w:firstLineChars="200" w:firstLine="480"/>
        <w:rPr>
          <w:rFonts w:ascii="Times New Roman" w:eastAsia="仿宋" w:hAnsi="Times New Roman" w:cs="Times New Roman"/>
          <w:sz w:val="24"/>
          <w:szCs w:val="24"/>
        </w:rPr>
      </w:pPr>
      <w:r w:rsidRPr="00C23F9E">
        <w:rPr>
          <w:rFonts w:ascii="Times New Roman" w:eastAsia="仿宋" w:hAnsi="Times New Roman" w:cs="Times New Roman" w:hint="eastAsia"/>
          <w:sz w:val="24"/>
          <w:szCs w:val="24"/>
        </w:rPr>
        <w:t>2021</w:t>
      </w:r>
      <w:r w:rsidRPr="00C23F9E">
        <w:rPr>
          <w:rFonts w:ascii="Times New Roman" w:eastAsia="仿宋" w:hAnsi="Times New Roman" w:cs="Times New Roman" w:hint="eastAsia"/>
          <w:sz w:val="24"/>
          <w:szCs w:val="24"/>
        </w:rPr>
        <w:t>年石油石化人工智能高端论坛暨第八届智能数字油田开放论坛</w:t>
      </w:r>
      <w:r>
        <w:rPr>
          <w:rFonts w:ascii="Times New Roman" w:eastAsia="仿宋" w:hAnsi="Times New Roman" w:cs="Times New Roman" w:hint="eastAsia"/>
          <w:sz w:val="24"/>
          <w:szCs w:val="24"/>
        </w:rPr>
        <w:t>的</w:t>
      </w:r>
      <w:r w:rsidR="00994BBE" w:rsidRPr="00DD59F9">
        <w:rPr>
          <w:rFonts w:ascii="Times New Roman" w:eastAsia="仿宋" w:hAnsi="Times New Roman" w:cs="Times New Roman"/>
          <w:sz w:val="24"/>
          <w:szCs w:val="24"/>
        </w:rPr>
        <w:t>会议主题是：</w:t>
      </w:r>
      <w:r w:rsidR="00EC76F0">
        <w:rPr>
          <w:rFonts w:ascii="Times New Roman" w:eastAsia="仿宋" w:hAnsi="Times New Roman" w:cs="Times New Roman" w:hint="eastAsia"/>
          <w:sz w:val="24"/>
          <w:szCs w:val="24"/>
        </w:rPr>
        <w:t>“</w:t>
      </w:r>
      <w:r w:rsidR="00EC76F0" w:rsidRPr="00DD59F9">
        <w:rPr>
          <w:rFonts w:ascii="Times New Roman" w:eastAsia="仿宋" w:hAnsi="Times New Roman" w:cs="Times New Roman"/>
          <w:b/>
          <w:sz w:val="24"/>
          <w:szCs w:val="24"/>
        </w:rPr>
        <w:t>智能驱动油气未来</w:t>
      </w:r>
      <w:r w:rsidR="00EC76F0" w:rsidRPr="00DD59F9">
        <w:rPr>
          <w:rFonts w:ascii="Times New Roman" w:eastAsia="仿宋" w:hAnsi="Times New Roman" w:cs="Times New Roman"/>
          <w:b/>
          <w:sz w:val="24"/>
          <w:szCs w:val="24"/>
        </w:rPr>
        <w:t xml:space="preserve"> </w:t>
      </w:r>
      <w:r w:rsidR="00EC76F0" w:rsidRPr="00DD59F9">
        <w:rPr>
          <w:rFonts w:ascii="Times New Roman" w:eastAsia="仿宋" w:hAnsi="Times New Roman" w:cs="Times New Roman"/>
          <w:b/>
          <w:sz w:val="24"/>
          <w:szCs w:val="24"/>
        </w:rPr>
        <w:t>数字助力石化转型</w:t>
      </w:r>
      <w:r w:rsidR="00EC76F0">
        <w:rPr>
          <w:rFonts w:ascii="Times New Roman" w:eastAsia="仿宋" w:hAnsi="Times New Roman" w:cs="Times New Roman" w:hint="eastAsia"/>
          <w:sz w:val="24"/>
          <w:szCs w:val="24"/>
        </w:rPr>
        <w:t>”</w:t>
      </w:r>
      <w:r w:rsidR="00994BBE" w:rsidRPr="00DD59F9">
        <w:rPr>
          <w:rFonts w:ascii="Times New Roman" w:eastAsia="仿宋" w:hAnsi="Times New Roman" w:cs="Times New Roman"/>
          <w:sz w:val="24"/>
          <w:szCs w:val="24"/>
        </w:rPr>
        <w:t>，旨在</w:t>
      </w:r>
      <w:r w:rsidR="00DD59F9" w:rsidRPr="00DD59F9">
        <w:rPr>
          <w:rFonts w:ascii="Times New Roman" w:eastAsia="仿宋" w:hAnsi="Times New Roman" w:cs="Times New Roman"/>
          <w:sz w:val="24"/>
          <w:szCs w:val="24"/>
        </w:rPr>
        <w:t>推进</w:t>
      </w:r>
      <w:r w:rsidR="00DD59F9" w:rsidRPr="00DD59F9">
        <w:rPr>
          <w:rFonts w:ascii="Times New Roman" w:eastAsia="仿宋" w:hAnsi="Times New Roman" w:cs="Times New Roman" w:hint="eastAsia"/>
          <w:sz w:val="24"/>
          <w:szCs w:val="24"/>
        </w:rPr>
        <w:t>石油石化</w:t>
      </w:r>
      <w:r w:rsidR="00DD59F9" w:rsidRPr="00DD59F9">
        <w:rPr>
          <w:rFonts w:ascii="Times New Roman" w:eastAsia="仿宋" w:hAnsi="Times New Roman" w:cs="Times New Roman"/>
          <w:sz w:val="24"/>
          <w:szCs w:val="24"/>
        </w:rPr>
        <w:t>产业数字化转型，</w:t>
      </w:r>
      <w:r w:rsidR="00DD59F9" w:rsidRPr="00DD59F9">
        <w:rPr>
          <w:rFonts w:ascii="Times New Roman" w:eastAsia="仿宋" w:hAnsi="Times New Roman" w:cs="Times New Roman" w:hint="eastAsia"/>
          <w:sz w:val="24"/>
          <w:szCs w:val="24"/>
        </w:rPr>
        <w:t>推动新时代能源事业高质量发展</w:t>
      </w:r>
      <w:r w:rsidR="005B382F">
        <w:rPr>
          <w:rFonts w:ascii="Times New Roman" w:eastAsia="仿宋" w:hAnsi="Times New Roman" w:cs="Times New Roman" w:hint="eastAsia"/>
          <w:sz w:val="24"/>
          <w:szCs w:val="24"/>
        </w:rPr>
        <w:t>。</w:t>
      </w:r>
      <w:r w:rsidR="005B382F">
        <w:rPr>
          <w:rFonts w:ascii="Times New Roman" w:eastAsia="仿宋" w:hAnsi="Times New Roman" w:cs="Times New Roman"/>
          <w:sz w:val="24"/>
          <w:szCs w:val="24"/>
        </w:rPr>
        <w:t>大会将邀请</w:t>
      </w:r>
      <w:proofErr w:type="gramStart"/>
      <w:r w:rsidR="005B382F">
        <w:rPr>
          <w:rFonts w:ascii="Times New Roman" w:eastAsia="仿宋" w:hAnsi="Times New Roman" w:cs="Times New Roman"/>
          <w:sz w:val="24"/>
          <w:szCs w:val="24"/>
        </w:rPr>
        <w:t>国家发改委</w:t>
      </w:r>
      <w:proofErr w:type="gramEnd"/>
      <w:r w:rsidR="005B382F">
        <w:rPr>
          <w:rFonts w:ascii="Times New Roman" w:eastAsia="仿宋" w:hAnsi="Times New Roman" w:cs="Times New Roman"/>
          <w:sz w:val="24"/>
          <w:szCs w:val="24"/>
        </w:rPr>
        <w:t>、能源局、工信部的相关领导</w:t>
      </w:r>
      <w:r w:rsidR="00EC76F0">
        <w:rPr>
          <w:rFonts w:ascii="Times New Roman" w:eastAsia="仿宋" w:hAnsi="Times New Roman" w:cs="Times New Roman" w:hint="eastAsia"/>
          <w:sz w:val="24"/>
          <w:szCs w:val="24"/>
        </w:rPr>
        <w:t>、</w:t>
      </w:r>
      <w:r w:rsidR="005B382F">
        <w:rPr>
          <w:rFonts w:ascii="Times New Roman" w:eastAsia="仿宋" w:hAnsi="Times New Roman" w:cs="Times New Roman"/>
          <w:sz w:val="24"/>
          <w:szCs w:val="24"/>
        </w:rPr>
        <w:t>我国石油石化人工智能</w:t>
      </w:r>
      <w:proofErr w:type="gramStart"/>
      <w:r w:rsidR="005B382F">
        <w:rPr>
          <w:rFonts w:ascii="Times New Roman" w:eastAsia="仿宋" w:hAnsi="Times New Roman" w:cs="Times New Roman"/>
          <w:sz w:val="24"/>
          <w:szCs w:val="24"/>
        </w:rPr>
        <w:t>领域院士</w:t>
      </w:r>
      <w:proofErr w:type="gramEnd"/>
      <w:r w:rsidR="00EC76F0">
        <w:rPr>
          <w:rFonts w:ascii="Times New Roman" w:eastAsia="仿宋" w:hAnsi="Times New Roman" w:cs="Times New Roman" w:hint="eastAsia"/>
          <w:sz w:val="24"/>
          <w:szCs w:val="24"/>
        </w:rPr>
        <w:t>和</w:t>
      </w:r>
      <w:r w:rsidR="005B382F">
        <w:rPr>
          <w:rFonts w:ascii="Times New Roman" w:eastAsia="仿宋" w:hAnsi="Times New Roman" w:cs="Times New Roman"/>
          <w:sz w:val="24"/>
          <w:szCs w:val="24"/>
        </w:rPr>
        <w:t>国内外知名石油石化、互联网企业技术负责人出席大会，深度交流人工智能在油气领域的新突破、新进展，</w:t>
      </w:r>
      <w:r w:rsidR="005B382F">
        <w:rPr>
          <w:rFonts w:ascii="Times New Roman" w:eastAsia="仿宋" w:hAnsi="Times New Roman" w:cs="Times New Roman" w:hint="eastAsia"/>
          <w:sz w:val="24"/>
          <w:szCs w:val="24"/>
        </w:rPr>
        <w:t>携手共绘油气行业发展蓝图</w:t>
      </w:r>
      <w:r w:rsidR="005B382F" w:rsidRPr="00DD59F9">
        <w:rPr>
          <w:rFonts w:ascii="Times New Roman" w:eastAsia="仿宋" w:hAnsi="Times New Roman" w:cs="Times New Roman"/>
          <w:sz w:val="24"/>
          <w:szCs w:val="24"/>
        </w:rPr>
        <w:t>。</w:t>
      </w:r>
      <w:r w:rsidR="005B382F">
        <w:rPr>
          <w:rFonts w:ascii="Times New Roman" w:eastAsia="仿宋" w:hAnsi="Times New Roman" w:cs="Times New Roman"/>
          <w:sz w:val="24"/>
          <w:szCs w:val="24"/>
        </w:rPr>
        <w:t>现</w:t>
      </w:r>
      <w:r w:rsidR="00994BBE" w:rsidRPr="00DD59F9">
        <w:rPr>
          <w:rFonts w:ascii="Times New Roman" w:eastAsia="仿宋" w:hAnsi="Times New Roman" w:cs="Times New Roman"/>
          <w:sz w:val="24"/>
          <w:szCs w:val="24"/>
        </w:rPr>
        <w:t>面向国内外广大学界、</w:t>
      </w:r>
      <w:r w:rsidR="00994BBE" w:rsidRPr="00903D8E">
        <w:rPr>
          <w:rFonts w:ascii="Times New Roman" w:eastAsia="仿宋" w:hAnsi="Times New Roman" w:cs="Times New Roman"/>
          <w:color w:val="000000"/>
          <w:sz w:val="24"/>
          <w:szCs w:val="24"/>
        </w:rPr>
        <w:t>业界的专家、学者们征集论文和报告，欢迎踊跃参与。</w:t>
      </w:r>
    </w:p>
    <w:p w14:paraId="62C142A8" w14:textId="77777777" w:rsidR="00753664" w:rsidRDefault="00753664" w:rsidP="00B166F3">
      <w:pPr>
        <w:ind w:firstLineChars="200" w:firstLine="480"/>
        <w:jc w:val="left"/>
        <w:rPr>
          <w:rFonts w:ascii="Times New Roman" w:eastAsia="仿宋" w:hAnsi="Times New Roman" w:cs="Times New Roman"/>
          <w:color w:val="000000"/>
          <w:sz w:val="24"/>
          <w:szCs w:val="24"/>
        </w:rPr>
      </w:pPr>
    </w:p>
    <w:p w14:paraId="70BBCACA" w14:textId="77777777" w:rsidR="00753664" w:rsidRPr="007C403E" w:rsidRDefault="00753664" w:rsidP="00753664">
      <w:pPr>
        <w:spacing w:line="360" w:lineRule="auto"/>
        <w:ind w:firstLineChars="200" w:firstLine="482"/>
        <w:rPr>
          <w:rFonts w:ascii="黑体" w:eastAsia="黑体" w:hAnsi="黑体" w:cs="Times New Roman"/>
          <w:b/>
          <w:color w:val="000000"/>
          <w:sz w:val="24"/>
          <w:szCs w:val="24"/>
        </w:rPr>
      </w:pPr>
      <w:r w:rsidRPr="007C403E">
        <w:rPr>
          <w:rFonts w:ascii="黑体" w:eastAsia="黑体" w:hAnsi="黑体" w:cs="Times New Roman"/>
          <w:b/>
          <w:color w:val="000000"/>
          <w:sz w:val="24"/>
          <w:szCs w:val="24"/>
        </w:rPr>
        <w:t>一、会议主题</w:t>
      </w:r>
    </w:p>
    <w:p w14:paraId="3B86D00F" w14:textId="38890216" w:rsidR="00677CC9" w:rsidRPr="00874F89" w:rsidRDefault="00677CC9" w:rsidP="00EC76F0">
      <w:pPr>
        <w:spacing w:beforeLines="50" w:before="156" w:afterLines="50" w:after="156" w:line="276" w:lineRule="auto"/>
        <w:ind w:firstLineChars="200" w:firstLine="482"/>
        <w:rPr>
          <w:rFonts w:ascii="Times New Roman" w:eastAsia="仿宋" w:hAnsi="Times New Roman" w:cs="Times New Roman"/>
          <w:b/>
          <w:bCs/>
          <w:color w:val="000000"/>
          <w:sz w:val="24"/>
          <w:szCs w:val="24"/>
        </w:rPr>
      </w:pPr>
      <w:r w:rsidRPr="00874F89">
        <w:rPr>
          <w:rFonts w:ascii="Times New Roman" w:eastAsia="仿宋" w:hAnsi="Times New Roman" w:cs="Times New Roman"/>
          <w:b/>
          <w:bCs/>
          <w:color w:val="000000"/>
          <w:sz w:val="24"/>
          <w:szCs w:val="24"/>
        </w:rPr>
        <w:t>智能驱动油气未来</w:t>
      </w:r>
      <w:r w:rsidRPr="00874F89">
        <w:rPr>
          <w:rFonts w:ascii="Times New Roman" w:eastAsia="仿宋" w:hAnsi="Times New Roman" w:cs="Times New Roman"/>
          <w:b/>
          <w:bCs/>
          <w:color w:val="000000"/>
          <w:sz w:val="24"/>
          <w:szCs w:val="24"/>
        </w:rPr>
        <w:t xml:space="preserve"> </w:t>
      </w:r>
      <w:r w:rsidRPr="00874F89">
        <w:rPr>
          <w:rFonts w:ascii="Times New Roman" w:eastAsia="仿宋" w:hAnsi="Times New Roman" w:cs="Times New Roman"/>
          <w:b/>
          <w:bCs/>
          <w:color w:val="000000"/>
          <w:sz w:val="24"/>
          <w:szCs w:val="24"/>
        </w:rPr>
        <w:t>数字助力石化转型</w:t>
      </w:r>
    </w:p>
    <w:p w14:paraId="7B21D87C" w14:textId="77777777" w:rsidR="00317140" w:rsidRPr="00903D8E" w:rsidRDefault="00317140" w:rsidP="00753664">
      <w:pPr>
        <w:ind w:firstLineChars="200" w:firstLine="480"/>
        <w:rPr>
          <w:rFonts w:ascii="Times New Roman" w:eastAsia="仿宋" w:hAnsi="Times New Roman" w:cs="Times New Roman"/>
          <w:color w:val="000000"/>
          <w:sz w:val="24"/>
          <w:szCs w:val="24"/>
        </w:rPr>
      </w:pPr>
    </w:p>
    <w:p w14:paraId="3DE8B38E" w14:textId="77777777" w:rsidR="00677CC9" w:rsidRPr="00753664" w:rsidRDefault="00677CC9" w:rsidP="00753664">
      <w:pPr>
        <w:spacing w:line="360" w:lineRule="auto"/>
        <w:ind w:firstLineChars="200" w:firstLine="482"/>
        <w:rPr>
          <w:rFonts w:ascii="黑体" w:eastAsia="黑体" w:hAnsi="黑体" w:cs="Times New Roman"/>
          <w:b/>
          <w:color w:val="000000"/>
          <w:sz w:val="24"/>
          <w:szCs w:val="24"/>
        </w:rPr>
      </w:pPr>
      <w:r w:rsidRPr="00753664">
        <w:rPr>
          <w:rFonts w:ascii="黑体" w:eastAsia="黑体" w:hAnsi="黑体" w:cs="Times New Roman"/>
          <w:b/>
          <w:color w:val="000000"/>
          <w:sz w:val="24"/>
          <w:szCs w:val="24"/>
        </w:rPr>
        <w:t>二、组织机构</w:t>
      </w:r>
    </w:p>
    <w:p w14:paraId="404E6216" w14:textId="6D019248" w:rsidR="00753664" w:rsidRDefault="00515B54" w:rsidP="00753664">
      <w:pPr>
        <w:spacing w:line="360" w:lineRule="auto"/>
        <w:ind w:firstLineChars="200" w:firstLine="482"/>
        <w:outlineLvl w:val="0"/>
        <w:rPr>
          <w:rFonts w:ascii="Times New Roman" w:eastAsia="仿宋" w:hAnsi="Times New Roman" w:cs="Times New Roman"/>
          <w:sz w:val="24"/>
          <w:szCs w:val="24"/>
        </w:rPr>
      </w:pPr>
      <w:r w:rsidRPr="008A4512">
        <w:rPr>
          <w:rFonts w:ascii="Times New Roman" w:eastAsia="仿宋" w:hAnsi="Times New Roman" w:cs="Times New Roman"/>
          <w:b/>
          <w:sz w:val="24"/>
          <w:szCs w:val="24"/>
        </w:rPr>
        <w:t>主办方：</w:t>
      </w:r>
      <w:r w:rsidR="00753664" w:rsidRPr="00753664">
        <w:rPr>
          <w:rFonts w:ascii="Times New Roman" w:eastAsia="仿宋" w:hAnsi="Times New Roman" w:cs="Times New Roman"/>
          <w:sz w:val="24"/>
          <w:szCs w:val="24"/>
        </w:rPr>
        <w:t>中国石油大学（北京）</w:t>
      </w:r>
      <w:r w:rsidR="00753664" w:rsidRPr="00753664">
        <w:rPr>
          <w:rFonts w:ascii="Times New Roman" w:eastAsia="仿宋" w:hAnsi="Times New Roman" w:cs="Times New Roman"/>
          <w:sz w:val="24"/>
          <w:szCs w:val="24"/>
        </w:rPr>
        <w:t xml:space="preserve"> </w:t>
      </w:r>
    </w:p>
    <w:p w14:paraId="7A078E57" w14:textId="287925FA" w:rsidR="00791833" w:rsidRDefault="00791833" w:rsidP="00753664">
      <w:pPr>
        <w:spacing w:line="360" w:lineRule="auto"/>
        <w:ind w:leftChars="700" w:left="1470"/>
        <w:outlineLvl w:val="0"/>
        <w:rPr>
          <w:rFonts w:ascii="Times New Roman" w:eastAsia="仿宋" w:hAnsi="Times New Roman" w:cs="Times New Roman"/>
          <w:sz w:val="24"/>
          <w:szCs w:val="24"/>
        </w:rPr>
      </w:pPr>
      <w:r>
        <w:rPr>
          <w:rFonts w:ascii="Times New Roman" w:eastAsia="仿宋" w:hAnsi="Times New Roman" w:cs="Times New Roman" w:hint="eastAsia"/>
          <w:sz w:val="24"/>
          <w:szCs w:val="24"/>
        </w:rPr>
        <w:t>油气资源与探测国家重点实验室</w:t>
      </w:r>
    </w:p>
    <w:p w14:paraId="1A15B9B1" w14:textId="0F6392E8" w:rsidR="00753664" w:rsidRPr="00753664" w:rsidRDefault="00753664" w:rsidP="0057396D">
      <w:pPr>
        <w:spacing w:afterLines="50" w:after="156" w:line="360" w:lineRule="auto"/>
        <w:ind w:leftChars="700" w:left="1470"/>
        <w:outlineLvl w:val="0"/>
        <w:rPr>
          <w:rFonts w:ascii="Times New Roman" w:eastAsia="仿宋" w:hAnsi="Times New Roman" w:cs="Times New Roman"/>
          <w:sz w:val="24"/>
          <w:szCs w:val="24"/>
        </w:rPr>
      </w:pPr>
      <w:r w:rsidRPr="00753664">
        <w:rPr>
          <w:rFonts w:ascii="Times New Roman" w:eastAsia="仿宋" w:hAnsi="Times New Roman" w:cs="Times New Roman"/>
          <w:sz w:val="24"/>
          <w:szCs w:val="24"/>
        </w:rPr>
        <w:t>百度智能云</w:t>
      </w:r>
    </w:p>
    <w:p w14:paraId="016DF406" w14:textId="7B25AFC6" w:rsidR="00B45737" w:rsidRPr="00B45737" w:rsidRDefault="00515B54" w:rsidP="005A6C0A">
      <w:pPr>
        <w:spacing w:line="360" w:lineRule="auto"/>
        <w:ind w:firstLineChars="200" w:firstLine="482"/>
        <w:rPr>
          <w:rFonts w:ascii="Times New Roman" w:eastAsia="仿宋" w:hAnsi="Times New Roman" w:cs="Times New Roman"/>
          <w:sz w:val="24"/>
          <w:szCs w:val="24"/>
        </w:rPr>
      </w:pPr>
      <w:r w:rsidRPr="00903D8E">
        <w:rPr>
          <w:rFonts w:ascii="Times New Roman" w:eastAsia="仿宋" w:hAnsi="Times New Roman" w:cs="Times New Roman"/>
          <w:b/>
          <w:color w:val="000000"/>
          <w:sz w:val="24"/>
          <w:szCs w:val="24"/>
        </w:rPr>
        <w:t>支持方：</w:t>
      </w:r>
      <w:r w:rsidR="00B45737" w:rsidRPr="00B45737">
        <w:rPr>
          <w:rFonts w:ascii="Times New Roman" w:eastAsia="仿宋" w:hAnsi="Times New Roman" w:cs="Times New Roman"/>
          <w:sz w:val="24"/>
          <w:szCs w:val="24"/>
        </w:rPr>
        <w:t>中海油天津分公司</w:t>
      </w:r>
    </w:p>
    <w:p w14:paraId="72373CC1" w14:textId="77777777" w:rsidR="00B45737" w:rsidRPr="00B45737" w:rsidRDefault="00B45737" w:rsidP="00B45737">
      <w:pPr>
        <w:spacing w:line="360" w:lineRule="auto"/>
        <w:ind w:leftChars="700" w:left="1470"/>
        <w:outlineLvl w:val="0"/>
        <w:rPr>
          <w:rFonts w:ascii="Times New Roman" w:eastAsia="仿宋" w:hAnsi="Times New Roman" w:cs="Times New Roman"/>
          <w:sz w:val="24"/>
          <w:szCs w:val="24"/>
        </w:rPr>
      </w:pPr>
      <w:r w:rsidRPr="00B45737">
        <w:rPr>
          <w:rFonts w:ascii="Times New Roman" w:eastAsia="仿宋" w:hAnsi="Times New Roman" w:cs="Times New Roman"/>
          <w:sz w:val="24"/>
          <w:szCs w:val="24"/>
        </w:rPr>
        <w:lastRenderedPageBreak/>
        <w:t>中海</w:t>
      </w:r>
      <w:proofErr w:type="gramStart"/>
      <w:r w:rsidRPr="00B45737">
        <w:rPr>
          <w:rFonts w:ascii="Times New Roman" w:eastAsia="仿宋" w:hAnsi="Times New Roman" w:cs="Times New Roman"/>
          <w:sz w:val="24"/>
          <w:szCs w:val="24"/>
        </w:rPr>
        <w:t>油气电</w:t>
      </w:r>
      <w:proofErr w:type="gramEnd"/>
      <w:r w:rsidRPr="00B45737">
        <w:rPr>
          <w:rFonts w:ascii="Times New Roman" w:eastAsia="仿宋" w:hAnsi="Times New Roman" w:cs="Times New Roman"/>
          <w:sz w:val="24"/>
          <w:szCs w:val="24"/>
        </w:rPr>
        <w:t>集团有限公司</w:t>
      </w:r>
    </w:p>
    <w:p w14:paraId="4C22A941" w14:textId="77777777" w:rsidR="00B45737" w:rsidRPr="00B45737" w:rsidRDefault="00B45737" w:rsidP="00B45737">
      <w:pPr>
        <w:spacing w:line="360" w:lineRule="auto"/>
        <w:ind w:leftChars="700" w:left="1470"/>
        <w:outlineLvl w:val="0"/>
        <w:rPr>
          <w:rFonts w:ascii="Times New Roman" w:eastAsia="仿宋" w:hAnsi="Times New Roman" w:cs="Times New Roman"/>
          <w:sz w:val="24"/>
          <w:szCs w:val="24"/>
        </w:rPr>
      </w:pPr>
      <w:r w:rsidRPr="00B45737">
        <w:rPr>
          <w:rFonts w:ascii="Times New Roman" w:eastAsia="仿宋" w:hAnsi="Times New Roman" w:cs="Times New Roman"/>
          <w:sz w:val="24"/>
          <w:szCs w:val="24"/>
        </w:rPr>
        <w:t>海洋石油工程股份有限公司</w:t>
      </w:r>
    </w:p>
    <w:p w14:paraId="68C412A1" w14:textId="77777777" w:rsidR="00B45737" w:rsidRPr="00B45737" w:rsidRDefault="00B45737" w:rsidP="00B45737">
      <w:pPr>
        <w:spacing w:line="360" w:lineRule="auto"/>
        <w:ind w:leftChars="700" w:left="1470"/>
        <w:outlineLvl w:val="0"/>
        <w:rPr>
          <w:rFonts w:ascii="Times New Roman" w:eastAsia="仿宋" w:hAnsi="Times New Roman" w:cs="Times New Roman"/>
          <w:sz w:val="24"/>
          <w:szCs w:val="24"/>
        </w:rPr>
      </w:pPr>
      <w:r w:rsidRPr="00B45737">
        <w:rPr>
          <w:rFonts w:ascii="Times New Roman" w:eastAsia="仿宋" w:hAnsi="Times New Roman" w:cs="Times New Roman"/>
          <w:sz w:val="24"/>
          <w:szCs w:val="24"/>
        </w:rPr>
        <w:t>中海油能源发展股份有限公司</w:t>
      </w:r>
    </w:p>
    <w:p w14:paraId="450B9988" w14:textId="77777777" w:rsidR="00B45737" w:rsidRPr="00B45737" w:rsidRDefault="00B45737" w:rsidP="00B45737">
      <w:pPr>
        <w:spacing w:line="360" w:lineRule="auto"/>
        <w:ind w:leftChars="700" w:left="1470"/>
        <w:outlineLvl w:val="0"/>
        <w:rPr>
          <w:rFonts w:ascii="Times New Roman" w:eastAsia="仿宋" w:hAnsi="Times New Roman" w:cs="Times New Roman"/>
          <w:sz w:val="24"/>
          <w:szCs w:val="24"/>
        </w:rPr>
      </w:pPr>
      <w:r w:rsidRPr="00B45737">
        <w:rPr>
          <w:rFonts w:ascii="Times New Roman" w:eastAsia="仿宋" w:hAnsi="Times New Roman" w:cs="Times New Roman"/>
          <w:sz w:val="24"/>
          <w:szCs w:val="24"/>
        </w:rPr>
        <w:t>中海</w:t>
      </w:r>
      <w:proofErr w:type="gramStart"/>
      <w:r w:rsidRPr="00B45737">
        <w:rPr>
          <w:rFonts w:ascii="Times New Roman" w:eastAsia="仿宋" w:hAnsi="Times New Roman" w:cs="Times New Roman"/>
          <w:sz w:val="24"/>
          <w:szCs w:val="24"/>
        </w:rPr>
        <w:t>油研究</w:t>
      </w:r>
      <w:proofErr w:type="gramEnd"/>
      <w:r w:rsidRPr="00B45737">
        <w:rPr>
          <w:rFonts w:ascii="Times New Roman" w:eastAsia="仿宋" w:hAnsi="Times New Roman" w:cs="Times New Roman"/>
          <w:sz w:val="24"/>
          <w:szCs w:val="24"/>
        </w:rPr>
        <w:t>总院</w:t>
      </w:r>
    </w:p>
    <w:p w14:paraId="690DD796" w14:textId="77777777" w:rsidR="00B45737" w:rsidRPr="00B45737" w:rsidRDefault="00B45737" w:rsidP="00B45737">
      <w:pPr>
        <w:spacing w:line="360" w:lineRule="auto"/>
        <w:ind w:leftChars="700" w:left="1470"/>
        <w:outlineLvl w:val="0"/>
        <w:rPr>
          <w:rFonts w:ascii="Times New Roman" w:eastAsia="仿宋" w:hAnsi="Times New Roman" w:cs="Times New Roman"/>
          <w:sz w:val="24"/>
          <w:szCs w:val="24"/>
        </w:rPr>
      </w:pPr>
      <w:r w:rsidRPr="00B45737">
        <w:rPr>
          <w:rFonts w:ascii="Times New Roman" w:eastAsia="仿宋" w:hAnsi="Times New Roman" w:cs="Times New Roman"/>
          <w:sz w:val="24"/>
          <w:szCs w:val="24"/>
        </w:rPr>
        <w:t>中国石油勘探开发研究院</w:t>
      </w:r>
    </w:p>
    <w:p w14:paraId="531485E2" w14:textId="77777777" w:rsidR="00B45737" w:rsidRPr="00B45737" w:rsidRDefault="00B45737" w:rsidP="00B45737">
      <w:pPr>
        <w:spacing w:line="360" w:lineRule="auto"/>
        <w:ind w:leftChars="700" w:left="1470"/>
        <w:outlineLvl w:val="0"/>
        <w:rPr>
          <w:rFonts w:ascii="Times New Roman" w:eastAsia="仿宋" w:hAnsi="Times New Roman" w:cs="Times New Roman"/>
          <w:sz w:val="24"/>
          <w:szCs w:val="24"/>
        </w:rPr>
      </w:pPr>
      <w:r w:rsidRPr="00B45737">
        <w:rPr>
          <w:rFonts w:ascii="Times New Roman" w:eastAsia="仿宋" w:hAnsi="Times New Roman" w:cs="Times New Roman"/>
          <w:sz w:val="24"/>
          <w:szCs w:val="24"/>
        </w:rPr>
        <w:t>中国石化勘探开发研究院</w:t>
      </w:r>
    </w:p>
    <w:p w14:paraId="55611A9F" w14:textId="77777777" w:rsidR="00B45737" w:rsidRPr="00B45737" w:rsidRDefault="00B45737" w:rsidP="00B45737">
      <w:pPr>
        <w:spacing w:line="360" w:lineRule="auto"/>
        <w:ind w:leftChars="700" w:left="1470"/>
        <w:outlineLvl w:val="0"/>
        <w:rPr>
          <w:rFonts w:ascii="Times New Roman" w:eastAsia="仿宋" w:hAnsi="Times New Roman" w:cs="Times New Roman"/>
          <w:sz w:val="24"/>
          <w:szCs w:val="24"/>
        </w:rPr>
      </w:pPr>
      <w:proofErr w:type="gramStart"/>
      <w:r w:rsidRPr="00B45737">
        <w:rPr>
          <w:rFonts w:ascii="Times New Roman" w:eastAsia="仿宋" w:hAnsi="Times New Roman" w:cs="Times New Roman"/>
          <w:sz w:val="24"/>
          <w:szCs w:val="24"/>
        </w:rPr>
        <w:t>昆仑数智科技</w:t>
      </w:r>
      <w:proofErr w:type="gramEnd"/>
      <w:r w:rsidRPr="00B45737">
        <w:rPr>
          <w:rFonts w:ascii="Times New Roman" w:eastAsia="仿宋" w:hAnsi="Times New Roman" w:cs="Times New Roman"/>
          <w:sz w:val="24"/>
          <w:szCs w:val="24"/>
        </w:rPr>
        <w:t>有限责任公司</w:t>
      </w:r>
    </w:p>
    <w:p w14:paraId="094738B5" w14:textId="77777777" w:rsidR="00B45737" w:rsidRPr="00B45737" w:rsidRDefault="00B45737" w:rsidP="00B45737">
      <w:pPr>
        <w:spacing w:line="360" w:lineRule="auto"/>
        <w:ind w:leftChars="700" w:left="1470"/>
        <w:outlineLvl w:val="0"/>
        <w:rPr>
          <w:rFonts w:ascii="Times New Roman" w:eastAsia="仿宋" w:hAnsi="Times New Roman" w:cs="Times New Roman"/>
          <w:sz w:val="24"/>
          <w:szCs w:val="24"/>
        </w:rPr>
      </w:pPr>
      <w:r w:rsidRPr="00B45737">
        <w:rPr>
          <w:rFonts w:ascii="Times New Roman" w:eastAsia="仿宋" w:hAnsi="Times New Roman" w:cs="Times New Roman"/>
          <w:sz w:val="24"/>
          <w:szCs w:val="24"/>
        </w:rPr>
        <w:t>石化盈科信息技术有限公司</w:t>
      </w:r>
    </w:p>
    <w:p w14:paraId="0C571D4C" w14:textId="5650D34E" w:rsidR="00B45737" w:rsidRDefault="00B45737" w:rsidP="00B45737">
      <w:pPr>
        <w:spacing w:line="360" w:lineRule="auto"/>
        <w:ind w:leftChars="700" w:left="1470"/>
        <w:outlineLvl w:val="0"/>
        <w:rPr>
          <w:rFonts w:ascii="Times New Roman" w:eastAsia="仿宋" w:hAnsi="Times New Roman" w:cs="Times New Roman"/>
          <w:sz w:val="24"/>
          <w:szCs w:val="24"/>
        </w:rPr>
      </w:pPr>
      <w:r w:rsidRPr="00B45737">
        <w:rPr>
          <w:rFonts w:ascii="Times New Roman" w:eastAsia="仿宋" w:hAnsi="Times New Roman" w:cs="Times New Roman"/>
          <w:sz w:val="24"/>
          <w:szCs w:val="24"/>
        </w:rPr>
        <w:t>中海</w:t>
      </w:r>
      <w:proofErr w:type="gramStart"/>
      <w:r w:rsidRPr="00B45737">
        <w:rPr>
          <w:rFonts w:ascii="Times New Roman" w:eastAsia="仿宋" w:hAnsi="Times New Roman" w:cs="Times New Roman"/>
          <w:sz w:val="24"/>
          <w:szCs w:val="24"/>
        </w:rPr>
        <w:t>油信息</w:t>
      </w:r>
      <w:proofErr w:type="gramEnd"/>
      <w:r w:rsidRPr="00B45737">
        <w:rPr>
          <w:rFonts w:ascii="Times New Roman" w:eastAsia="仿宋" w:hAnsi="Times New Roman" w:cs="Times New Roman"/>
          <w:sz w:val="24"/>
          <w:szCs w:val="24"/>
        </w:rPr>
        <w:t>科技有限公司</w:t>
      </w:r>
    </w:p>
    <w:p w14:paraId="75C73E36" w14:textId="045410E5" w:rsidR="001C213A" w:rsidRPr="007927C1" w:rsidRDefault="00E910C8" w:rsidP="00B45737">
      <w:pPr>
        <w:spacing w:line="360" w:lineRule="auto"/>
        <w:ind w:leftChars="700" w:left="1470"/>
        <w:outlineLvl w:val="0"/>
        <w:rPr>
          <w:rFonts w:ascii="Times New Roman" w:eastAsia="仿宋" w:hAnsi="Times New Roman" w:cs="Times New Roman"/>
          <w:sz w:val="24"/>
          <w:szCs w:val="24"/>
        </w:rPr>
      </w:pPr>
      <w:r w:rsidRPr="007927C1">
        <w:rPr>
          <w:rFonts w:ascii="Times New Roman" w:eastAsia="仿宋" w:hAnsi="Times New Roman" w:cs="Times New Roman" w:hint="eastAsia"/>
          <w:sz w:val="24"/>
          <w:szCs w:val="24"/>
        </w:rPr>
        <w:t>中国石油大学（华东）</w:t>
      </w:r>
    </w:p>
    <w:p w14:paraId="2818C742" w14:textId="0363E6A6" w:rsidR="00E910C8" w:rsidRPr="007927C1" w:rsidRDefault="00E910C8" w:rsidP="00B45737">
      <w:pPr>
        <w:spacing w:line="360" w:lineRule="auto"/>
        <w:ind w:leftChars="700" w:left="1470"/>
        <w:outlineLvl w:val="0"/>
        <w:rPr>
          <w:rFonts w:ascii="Times New Roman" w:eastAsia="仿宋" w:hAnsi="Times New Roman" w:cs="Times New Roman"/>
          <w:sz w:val="24"/>
          <w:szCs w:val="24"/>
        </w:rPr>
      </w:pPr>
      <w:r w:rsidRPr="007927C1">
        <w:rPr>
          <w:rFonts w:ascii="Times New Roman" w:eastAsia="仿宋" w:hAnsi="Times New Roman" w:cs="Times New Roman" w:hint="eastAsia"/>
          <w:sz w:val="24"/>
          <w:szCs w:val="24"/>
        </w:rPr>
        <w:t>西南石油大学</w:t>
      </w:r>
    </w:p>
    <w:p w14:paraId="2A942441" w14:textId="745F614B" w:rsidR="00E910C8" w:rsidRPr="007927C1" w:rsidRDefault="00E910C8" w:rsidP="00B45737">
      <w:pPr>
        <w:spacing w:line="360" w:lineRule="auto"/>
        <w:ind w:leftChars="700" w:left="1470"/>
        <w:outlineLvl w:val="0"/>
        <w:rPr>
          <w:rFonts w:ascii="Times New Roman" w:eastAsia="仿宋" w:hAnsi="Times New Roman" w:cs="Times New Roman"/>
          <w:sz w:val="24"/>
          <w:szCs w:val="24"/>
        </w:rPr>
      </w:pPr>
      <w:r w:rsidRPr="007927C1">
        <w:rPr>
          <w:rFonts w:ascii="Times New Roman" w:eastAsia="仿宋" w:hAnsi="Times New Roman" w:cs="Times New Roman" w:hint="eastAsia"/>
          <w:sz w:val="24"/>
          <w:szCs w:val="24"/>
        </w:rPr>
        <w:t>西安石油大学</w:t>
      </w:r>
    </w:p>
    <w:p w14:paraId="0A247B34" w14:textId="275EF9AD" w:rsidR="00E910C8" w:rsidRPr="00B45737" w:rsidRDefault="00E910C8" w:rsidP="0057396D">
      <w:pPr>
        <w:spacing w:afterLines="50" w:after="156" w:line="360" w:lineRule="auto"/>
        <w:ind w:leftChars="700" w:left="1470"/>
        <w:outlineLvl w:val="0"/>
        <w:rPr>
          <w:rFonts w:ascii="Times New Roman" w:eastAsia="仿宋" w:hAnsi="Times New Roman" w:cs="Times New Roman"/>
          <w:sz w:val="24"/>
          <w:szCs w:val="24"/>
        </w:rPr>
      </w:pPr>
      <w:r w:rsidRPr="007927C1">
        <w:rPr>
          <w:rFonts w:ascii="Times New Roman" w:eastAsia="仿宋" w:hAnsi="Times New Roman" w:cs="Times New Roman" w:hint="eastAsia"/>
          <w:sz w:val="24"/>
          <w:szCs w:val="24"/>
        </w:rPr>
        <w:t>东北石油</w:t>
      </w:r>
      <w:r w:rsidR="007927C1" w:rsidRPr="007927C1">
        <w:rPr>
          <w:rFonts w:ascii="Times New Roman" w:eastAsia="仿宋" w:hAnsi="Times New Roman" w:cs="Times New Roman" w:hint="eastAsia"/>
          <w:sz w:val="24"/>
          <w:szCs w:val="24"/>
        </w:rPr>
        <w:t>大学</w:t>
      </w:r>
    </w:p>
    <w:p w14:paraId="638ABDD4" w14:textId="3872D672" w:rsidR="00B45737" w:rsidRPr="00B45737" w:rsidRDefault="00515B54" w:rsidP="00B45737">
      <w:pPr>
        <w:tabs>
          <w:tab w:val="left" w:pos="1701"/>
        </w:tabs>
        <w:spacing w:line="360" w:lineRule="auto"/>
        <w:ind w:firstLineChars="200" w:firstLine="482"/>
        <w:outlineLvl w:val="0"/>
        <w:rPr>
          <w:rFonts w:ascii="Times New Roman" w:eastAsia="仿宋" w:hAnsi="Times New Roman" w:cs="Times New Roman"/>
          <w:sz w:val="24"/>
          <w:szCs w:val="24"/>
        </w:rPr>
      </w:pPr>
      <w:r w:rsidRPr="00903D8E">
        <w:rPr>
          <w:rFonts w:ascii="Times New Roman" w:eastAsia="仿宋" w:hAnsi="Times New Roman" w:cs="Times New Roman"/>
          <w:b/>
          <w:color w:val="000000"/>
          <w:sz w:val="24"/>
          <w:szCs w:val="24"/>
        </w:rPr>
        <w:t>承办方：</w:t>
      </w:r>
      <w:r w:rsidR="00B45737" w:rsidRPr="00B45737">
        <w:rPr>
          <w:rFonts w:ascii="Times New Roman" w:eastAsia="仿宋" w:hAnsi="Times New Roman" w:cs="Times New Roman"/>
          <w:sz w:val="24"/>
          <w:szCs w:val="24"/>
        </w:rPr>
        <w:t>中国石油大学（北京）人工智能学院</w:t>
      </w:r>
    </w:p>
    <w:p w14:paraId="5CA16227" w14:textId="77777777" w:rsidR="00B45737" w:rsidRPr="00B45737" w:rsidRDefault="00B45737" w:rsidP="00B45737">
      <w:pPr>
        <w:spacing w:line="360" w:lineRule="auto"/>
        <w:ind w:leftChars="700" w:left="1470"/>
        <w:outlineLvl w:val="0"/>
        <w:rPr>
          <w:rFonts w:ascii="Times New Roman" w:eastAsia="仿宋" w:hAnsi="Times New Roman" w:cs="Times New Roman"/>
          <w:sz w:val="24"/>
          <w:szCs w:val="24"/>
        </w:rPr>
      </w:pPr>
      <w:r w:rsidRPr="00B45737">
        <w:rPr>
          <w:rFonts w:ascii="Times New Roman" w:eastAsia="仿宋" w:hAnsi="Times New Roman" w:cs="Times New Roman"/>
          <w:sz w:val="24"/>
          <w:szCs w:val="24"/>
        </w:rPr>
        <w:t>立方石油</w:t>
      </w:r>
    </w:p>
    <w:p w14:paraId="2050A27B" w14:textId="77777777" w:rsidR="00753664" w:rsidRPr="00753664" w:rsidRDefault="00753664" w:rsidP="00753664">
      <w:pPr>
        <w:spacing w:line="360" w:lineRule="auto"/>
        <w:ind w:leftChars="700" w:left="1470"/>
        <w:outlineLvl w:val="0"/>
        <w:rPr>
          <w:rFonts w:ascii="Times New Roman" w:eastAsia="仿宋" w:hAnsi="Times New Roman" w:cs="Times New Roman"/>
          <w:sz w:val="24"/>
          <w:szCs w:val="24"/>
        </w:rPr>
      </w:pPr>
      <w:r w:rsidRPr="00753664">
        <w:rPr>
          <w:rFonts w:ascii="Times New Roman" w:eastAsia="仿宋" w:hAnsi="Times New Roman" w:cs="Times New Roman" w:hint="eastAsia"/>
          <w:sz w:val="24"/>
          <w:szCs w:val="24"/>
        </w:rPr>
        <w:t>荟萃湖企业家俱乐部</w:t>
      </w:r>
    </w:p>
    <w:p w14:paraId="507614F6" w14:textId="77777777" w:rsidR="00753664" w:rsidRPr="00753664" w:rsidRDefault="00753664" w:rsidP="00753664">
      <w:pPr>
        <w:spacing w:line="360" w:lineRule="auto"/>
        <w:ind w:leftChars="700" w:left="1470"/>
        <w:outlineLvl w:val="0"/>
        <w:rPr>
          <w:rFonts w:ascii="Times New Roman" w:eastAsia="仿宋" w:hAnsi="Times New Roman" w:cs="Times New Roman"/>
          <w:sz w:val="24"/>
          <w:szCs w:val="24"/>
        </w:rPr>
      </w:pPr>
      <w:r w:rsidRPr="00753664">
        <w:rPr>
          <w:rFonts w:ascii="Times New Roman" w:eastAsia="仿宋" w:hAnsi="Times New Roman" w:cs="Times New Roman" w:hint="eastAsia"/>
          <w:sz w:val="24"/>
          <w:szCs w:val="24"/>
        </w:rPr>
        <w:t>油气人工智能产学研创新联盟</w:t>
      </w:r>
    </w:p>
    <w:p w14:paraId="4FABA5B2" w14:textId="2243B7E0" w:rsidR="00753664" w:rsidRPr="00B45737" w:rsidRDefault="00753664" w:rsidP="0057396D">
      <w:pPr>
        <w:spacing w:afterLines="50" w:after="156" w:line="360" w:lineRule="auto"/>
        <w:ind w:leftChars="700" w:left="1470"/>
        <w:outlineLvl w:val="0"/>
        <w:rPr>
          <w:rFonts w:ascii="Times New Roman" w:eastAsia="仿宋" w:hAnsi="Times New Roman" w:cs="Times New Roman"/>
          <w:sz w:val="24"/>
          <w:szCs w:val="24"/>
        </w:rPr>
      </w:pPr>
      <w:r w:rsidRPr="00753664">
        <w:rPr>
          <w:rFonts w:ascii="Times New Roman" w:eastAsia="仿宋" w:hAnsi="Times New Roman" w:cs="Times New Roman" w:hint="eastAsia"/>
          <w:sz w:val="24"/>
          <w:szCs w:val="24"/>
        </w:rPr>
        <w:t>教育部非常规油气国际合作联合实验室</w:t>
      </w:r>
    </w:p>
    <w:p w14:paraId="198BE4E6" w14:textId="161810AD" w:rsidR="00753664" w:rsidRPr="00753664" w:rsidRDefault="008118E6" w:rsidP="00753664">
      <w:pPr>
        <w:tabs>
          <w:tab w:val="left" w:pos="1701"/>
        </w:tabs>
        <w:spacing w:line="360" w:lineRule="auto"/>
        <w:ind w:firstLineChars="200" w:firstLine="482"/>
        <w:outlineLvl w:val="0"/>
        <w:rPr>
          <w:rFonts w:ascii="Times New Roman" w:eastAsia="仿宋" w:hAnsi="Times New Roman" w:cs="Times New Roman"/>
          <w:b/>
          <w:color w:val="000000"/>
          <w:sz w:val="24"/>
          <w:szCs w:val="24"/>
        </w:rPr>
      </w:pPr>
      <w:r w:rsidRPr="00903D8E">
        <w:rPr>
          <w:rFonts w:ascii="Times New Roman" w:eastAsia="仿宋" w:hAnsi="Times New Roman" w:cs="Times New Roman"/>
          <w:b/>
          <w:color w:val="000000"/>
          <w:sz w:val="24"/>
          <w:szCs w:val="24"/>
        </w:rPr>
        <w:t>期刊合作：</w:t>
      </w:r>
      <w:bookmarkStart w:id="2" w:name="_Hlk80993697"/>
      <w:r w:rsidR="00753664" w:rsidRPr="00753664">
        <w:rPr>
          <w:rFonts w:ascii="Times New Roman" w:eastAsia="仿宋" w:hAnsi="Times New Roman" w:cs="Times New Roman" w:hint="eastAsia"/>
          <w:b/>
          <w:color w:val="000000"/>
          <w:sz w:val="24"/>
          <w:szCs w:val="24"/>
        </w:rPr>
        <w:t>P</w:t>
      </w:r>
      <w:r w:rsidR="00753664" w:rsidRPr="00753664">
        <w:rPr>
          <w:rFonts w:ascii="Times New Roman" w:eastAsia="仿宋" w:hAnsi="Times New Roman" w:cs="Times New Roman"/>
          <w:b/>
          <w:color w:val="000000"/>
          <w:sz w:val="24"/>
          <w:szCs w:val="24"/>
        </w:rPr>
        <w:t>etroleum Science</w:t>
      </w:r>
      <w:r w:rsidR="00753664" w:rsidRPr="00753664">
        <w:rPr>
          <w:rFonts w:ascii="Times New Roman" w:eastAsia="仿宋" w:hAnsi="Times New Roman" w:cs="Times New Roman" w:hint="eastAsia"/>
          <w:b/>
          <w:color w:val="000000"/>
          <w:sz w:val="24"/>
          <w:szCs w:val="24"/>
        </w:rPr>
        <w:t>，石油科学（英文版）</w:t>
      </w:r>
      <w:bookmarkEnd w:id="2"/>
    </w:p>
    <w:p w14:paraId="55302DE2" w14:textId="6008CB31" w:rsidR="007927C1" w:rsidRDefault="007927C1" w:rsidP="00753664">
      <w:pPr>
        <w:tabs>
          <w:tab w:val="left" w:pos="1701"/>
        </w:tabs>
        <w:spacing w:line="360" w:lineRule="auto"/>
        <w:ind w:leftChars="800" w:left="1680"/>
        <w:outlineLvl w:val="0"/>
        <w:rPr>
          <w:rFonts w:ascii="Times New Roman" w:eastAsia="仿宋" w:hAnsi="Times New Roman" w:cs="Times New Roman"/>
          <w:sz w:val="24"/>
          <w:szCs w:val="24"/>
        </w:rPr>
      </w:pPr>
      <w:r>
        <w:rPr>
          <w:rFonts w:ascii="Times New Roman" w:eastAsia="仿宋" w:hAnsi="Times New Roman" w:cs="Times New Roman" w:hint="eastAsia"/>
          <w:sz w:val="24"/>
          <w:szCs w:val="24"/>
        </w:rPr>
        <w:t>中国石油大学学报</w:t>
      </w:r>
    </w:p>
    <w:p w14:paraId="26D8FAB0" w14:textId="5DB072C7" w:rsidR="00753664" w:rsidRPr="00753664" w:rsidRDefault="00753664" w:rsidP="00753664">
      <w:pPr>
        <w:tabs>
          <w:tab w:val="left" w:pos="1701"/>
        </w:tabs>
        <w:spacing w:line="360" w:lineRule="auto"/>
        <w:ind w:leftChars="800" w:left="1680"/>
        <w:outlineLvl w:val="0"/>
        <w:rPr>
          <w:rFonts w:ascii="Times New Roman" w:eastAsia="仿宋" w:hAnsi="Times New Roman" w:cs="Times New Roman"/>
          <w:sz w:val="24"/>
          <w:szCs w:val="24"/>
        </w:rPr>
      </w:pPr>
      <w:r w:rsidRPr="00753664">
        <w:rPr>
          <w:rFonts w:ascii="Times New Roman" w:eastAsia="仿宋" w:hAnsi="Times New Roman" w:cs="Times New Roman"/>
          <w:sz w:val="24"/>
          <w:szCs w:val="24"/>
        </w:rPr>
        <w:t>石油钻采工艺</w:t>
      </w:r>
    </w:p>
    <w:p w14:paraId="6D15EF14" w14:textId="77777777" w:rsidR="00753664" w:rsidRPr="00753664" w:rsidRDefault="00753664" w:rsidP="00753664">
      <w:pPr>
        <w:spacing w:line="360" w:lineRule="auto"/>
        <w:ind w:leftChars="800" w:left="1680"/>
        <w:outlineLvl w:val="0"/>
        <w:rPr>
          <w:rFonts w:ascii="Times New Roman" w:eastAsia="仿宋" w:hAnsi="Times New Roman" w:cs="Times New Roman"/>
          <w:sz w:val="24"/>
          <w:szCs w:val="24"/>
        </w:rPr>
      </w:pPr>
      <w:r w:rsidRPr="00753664">
        <w:rPr>
          <w:rFonts w:ascii="Times New Roman" w:eastAsia="仿宋" w:hAnsi="Times New Roman" w:cs="Times New Roman"/>
          <w:sz w:val="24"/>
          <w:szCs w:val="24"/>
        </w:rPr>
        <w:t>石油科技论坛</w:t>
      </w:r>
    </w:p>
    <w:p w14:paraId="7D81B47E" w14:textId="77777777" w:rsidR="00753664" w:rsidRPr="00753664" w:rsidRDefault="00753664" w:rsidP="0057396D">
      <w:pPr>
        <w:spacing w:afterLines="50" w:after="156" w:line="360" w:lineRule="auto"/>
        <w:ind w:leftChars="800" w:left="1680"/>
        <w:outlineLvl w:val="0"/>
        <w:rPr>
          <w:rFonts w:ascii="Times New Roman" w:eastAsia="仿宋" w:hAnsi="Times New Roman" w:cs="Times New Roman"/>
          <w:sz w:val="24"/>
          <w:szCs w:val="24"/>
        </w:rPr>
      </w:pPr>
      <w:r w:rsidRPr="00753664">
        <w:rPr>
          <w:rFonts w:ascii="Times New Roman" w:eastAsia="仿宋" w:hAnsi="Times New Roman" w:cs="Times New Roman"/>
          <w:sz w:val="24"/>
          <w:szCs w:val="24"/>
        </w:rPr>
        <w:t>石油科学通报</w:t>
      </w:r>
    </w:p>
    <w:p w14:paraId="3516E2E7" w14:textId="139475EC" w:rsidR="00DB5D89" w:rsidRPr="00DB5D89" w:rsidRDefault="008118E6" w:rsidP="00DB5D89">
      <w:pPr>
        <w:spacing w:line="360" w:lineRule="auto"/>
        <w:ind w:firstLineChars="200" w:firstLine="482"/>
        <w:outlineLvl w:val="0"/>
        <w:rPr>
          <w:rFonts w:ascii="Times New Roman" w:eastAsia="仿宋" w:hAnsi="Times New Roman" w:cs="Times New Roman"/>
          <w:sz w:val="24"/>
          <w:szCs w:val="24"/>
        </w:rPr>
      </w:pPr>
      <w:r w:rsidRPr="00903D8E">
        <w:rPr>
          <w:rFonts w:ascii="Times New Roman" w:eastAsia="仿宋" w:hAnsi="Times New Roman" w:cs="Times New Roman"/>
          <w:b/>
          <w:color w:val="000000"/>
          <w:sz w:val="24"/>
          <w:szCs w:val="24"/>
        </w:rPr>
        <w:t>媒体合作：</w:t>
      </w:r>
      <w:r w:rsidR="00DB5D89" w:rsidRPr="00DB5D89">
        <w:rPr>
          <w:rFonts w:ascii="Times New Roman" w:eastAsia="仿宋" w:hAnsi="Times New Roman" w:cs="Times New Roman"/>
          <w:sz w:val="24"/>
          <w:szCs w:val="24"/>
        </w:rPr>
        <w:t>央视、人民日报、新华社、科技日报、中国石油报</w:t>
      </w:r>
    </w:p>
    <w:p w14:paraId="4A0B817F" w14:textId="77777777" w:rsidR="00DB5D89" w:rsidRPr="00903D8E" w:rsidRDefault="00DB5D89" w:rsidP="00DB5D89">
      <w:pPr>
        <w:spacing w:line="360" w:lineRule="auto"/>
        <w:ind w:leftChars="800" w:left="1680"/>
        <w:outlineLvl w:val="0"/>
        <w:rPr>
          <w:rFonts w:ascii="Times New Roman" w:eastAsia="仿宋" w:hAnsi="Times New Roman" w:cs="Times New Roman"/>
          <w:sz w:val="24"/>
          <w:szCs w:val="24"/>
        </w:rPr>
      </w:pPr>
      <w:r w:rsidRPr="00DB5D89">
        <w:rPr>
          <w:rFonts w:ascii="Times New Roman" w:eastAsia="仿宋" w:hAnsi="Times New Roman" w:cs="Times New Roman"/>
          <w:sz w:val="24"/>
          <w:szCs w:val="24"/>
        </w:rPr>
        <w:t>中国石化报、中国海洋石油报、石油商报、中国石油石化</w:t>
      </w:r>
    </w:p>
    <w:p w14:paraId="445DCA87" w14:textId="3D38B07D" w:rsidR="00677CC9" w:rsidRPr="00903D8E" w:rsidRDefault="00677CC9" w:rsidP="00B45737">
      <w:pPr>
        <w:spacing w:line="360" w:lineRule="auto"/>
        <w:ind w:leftChars="600" w:left="1260" w:firstLineChars="200" w:firstLine="480"/>
        <w:outlineLvl w:val="0"/>
        <w:rPr>
          <w:rFonts w:ascii="Times New Roman" w:eastAsia="仿宋" w:hAnsi="Times New Roman" w:cs="Times New Roman"/>
          <w:sz w:val="24"/>
          <w:szCs w:val="24"/>
        </w:rPr>
      </w:pPr>
    </w:p>
    <w:p w14:paraId="63B5A395" w14:textId="77777777" w:rsidR="005A6C0A" w:rsidRDefault="005A6C0A" w:rsidP="00753664">
      <w:pPr>
        <w:spacing w:line="360" w:lineRule="auto"/>
        <w:ind w:firstLineChars="200" w:firstLine="482"/>
        <w:rPr>
          <w:rFonts w:ascii="黑体" w:eastAsia="黑体" w:hAnsi="黑体" w:cs="Times New Roman"/>
          <w:b/>
          <w:color w:val="000000"/>
          <w:sz w:val="24"/>
          <w:szCs w:val="24"/>
        </w:rPr>
      </w:pPr>
    </w:p>
    <w:p w14:paraId="019D0605" w14:textId="6FD54499" w:rsidR="00816B71" w:rsidRPr="00753664" w:rsidRDefault="00816B71" w:rsidP="00753664">
      <w:pPr>
        <w:spacing w:line="360" w:lineRule="auto"/>
        <w:ind w:firstLineChars="200" w:firstLine="482"/>
        <w:rPr>
          <w:rFonts w:ascii="黑体" w:eastAsia="黑体" w:hAnsi="黑体" w:cs="Times New Roman"/>
          <w:b/>
          <w:color w:val="000000"/>
          <w:sz w:val="24"/>
          <w:szCs w:val="24"/>
        </w:rPr>
      </w:pPr>
      <w:r w:rsidRPr="00753664">
        <w:rPr>
          <w:rFonts w:ascii="黑体" w:eastAsia="黑体" w:hAnsi="黑体" w:cs="Times New Roman"/>
          <w:b/>
          <w:color w:val="000000"/>
          <w:sz w:val="24"/>
          <w:szCs w:val="24"/>
        </w:rPr>
        <w:lastRenderedPageBreak/>
        <w:t>三、</w:t>
      </w:r>
      <w:r w:rsidR="00841E5F" w:rsidRPr="00753664">
        <w:rPr>
          <w:rFonts w:ascii="黑体" w:eastAsia="黑体" w:hAnsi="黑体" w:cs="Times New Roman"/>
          <w:b/>
          <w:color w:val="000000"/>
          <w:sz w:val="24"/>
          <w:szCs w:val="24"/>
        </w:rPr>
        <w:t>时间地点</w:t>
      </w:r>
    </w:p>
    <w:p w14:paraId="7FFC8FC1" w14:textId="77777777" w:rsidR="00841E5F" w:rsidRPr="00903D8E" w:rsidRDefault="00841E5F" w:rsidP="00CC69C3">
      <w:pPr>
        <w:spacing w:line="360" w:lineRule="auto"/>
        <w:ind w:firstLineChars="200" w:firstLine="480"/>
        <w:outlineLvl w:val="0"/>
        <w:rPr>
          <w:rFonts w:ascii="Times New Roman" w:eastAsia="仿宋" w:hAnsi="Times New Roman" w:cs="Times New Roman"/>
          <w:sz w:val="24"/>
          <w:szCs w:val="24"/>
        </w:rPr>
      </w:pPr>
      <w:r w:rsidRPr="00903D8E">
        <w:rPr>
          <w:rFonts w:ascii="Times New Roman" w:eastAsia="仿宋" w:hAnsi="Times New Roman" w:cs="Times New Roman"/>
          <w:sz w:val="24"/>
          <w:szCs w:val="24"/>
        </w:rPr>
        <w:t>会议时间：</w:t>
      </w:r>
      <w:r w:rsidRPr="00903D8E">
        <w:rPr>
          <w:rFonts w:ascii="Times New Roman" w:eastAsia="仿宋" w:hAnsi="Times New Roman" w:cs="Times New Roman"/>
          <w:sz w:val="24"/>
          <w:szCs w:val="24"/>
        </w:rPr>
        <w:t>2021</w:t>
      </w:r>
      <w:r w:rsidRPr="00903D8E">
        <w:rPr>
          <w:rFonts w:ascii="Times New Roman" w:eastAsia="仿宋" w:hAnsi="Times New Roman" w:cs="Times New Roman"/>
          <w:sz w:val="24"/>
          <w:szCs w:val="24"/>
        </w:rPr>
        <w:t>年</w:t>
      </w:r>
      <w:r w:rsidRPr="00903D8E">
        <w:rPr>
          <w:rFonts w:ascii="Times New Roman" w:eastAsia="仿宋" w:hAnsi="Times New Roman" w:cs="Times New Roman"/>
          <w:sz w:val="24"/>
          <w:szCs w:val="24"/>
        </w:rPr>
        <w:t>12</w:t>
      </w:r>
      <w:r w:rsidRPr="00903D8E">
        <w:rPr>
          <w:rFonts w:ascii="Times New Roman" w:eastAsia="仿宋" w:hAnsi="Times New Roman" w:cs="Times New Roman"/>
          <w:sz w:val="24"/>
          <w:szCs w:val="24"/>
        </w:rPr>
        <w:t>月</w:t>
      </w:r>
      <w:r w:rsidRPr="00903D8E">
        <w:rPr>
          <w:rFonts w:ascii="Times New Roman" w:eastAsia="仿宋" w:hAnsi="Times New Roman" w:cs="Times New Roman"/>
          <w:sz w:val="24"/>
          <w:szCs w:val="24"/>
        </w:rPr>
        <w:t>11-13</w:t>
      </w:r>
      <w:r w:rsidRPr="00903D8E">
        <w:rPr>
          <w:rFonts w:ascii="Times New Roman" w:eastAsia="仿宋" w:hAnsi="Times New Roman" w:cs="Times New Roman"/>
          <w:sz w:val="24"/>
          <w:szCs w:val="24"/>
        </w:rPr>
        <w:t>日</w:t>
      </w:r>
    </w:p>
    <w:p w14:paraId="1723EA2F" w14:textId="15036ED2" w:rsidR="00841E5F" w:rsidRDefault="00841E5F" w:rsidP="00CC69C3">
      <w:pPr>
        <w:spacing w:line="360" w:lineRule="auto"/>
        <w:ind w:firstLineChars="200" w:firstLine="480"/>
        <w:outlineLvl w:val="0"/>
        <w:rPr>
          <w:rFonts w:ascii="Times New Roman" w:eastAsia="仿宋" w:hAnsi="Times New Roman" w:cs="Times New Roman"/>
          <w:sz w:val="24"/>
          <w:szCs w:val="24"/>
        </w:rPr>
      </w:pPr>
      <w:r w:rsidRPr="00903D8E">
        <w:rPr>
          <w:rFonts w:ascii="Times New Roman" w:eastAsia="仿宋" w:hAnsi="Times New Roman" w:cs="Times New Roman"/>
          <w:sz w:val="24"/>
          <w:szCs w:val="24"/>
        </w:rPr>
        <w:t>会议地点：</w:t>
      </w:r>
      <w:r w:rsidR="00681528">
        <w:rPr>
          <w:rFonts w:ascii="Times New Roman" w:eastAsia="仿宋" w:hAnsi="Times New Roman" w:cs="Times New Roman" w:hint="eastAsia"/>
          <w:sz w:val="24"/>
          <w:szCs w:val="24"/>
        </w:rPr>
        <w:t>北京</w:t>
      </w:r>
      <w:r w:rsidR="00317140">
        <w:rPr>
          <w:rFonts w:ascii="Times New Roman" w:eastAsia="仿宋" w:hAnsi="Times New Roman" w:cs="Times New Roman"/>
          <w:sz w:val="24"/>
          <w:szCs w:val="24"/>
        </w:rPr>
        <w:t>∙</w:t>
      </w:r>
      <w:r w:rsidR="00317140">
        <w:rPr>
          <w:rFonts w:ascii="Times New Roman" w:eastAsia="仿宋" w:hAnsi="Times New Roman" w:cs="Times New Roman" w:hint="eastAsia"/>
          <w:sz w:val="24"/>
          <w:szCs w:val="24"/>
        </w:rPr>
        <w:t>昌平（具体地点待定）</w:t>
      </w:r>
    </w:p>
    <w:p w14:paraId="6654CD02" w14:textId="77777777" w:rsidR="00DB5D89" w:rsidRPr="00317140" w:rsidRDefault="00DB5D89" w:rsidP="00CC69C3">
      <w:pPr>
        <w:spacing w:line="360" w:lineRule="auto"/>
        <w:ind w:firstLineChars="200" w:firstLine="480"/>
        <w:outlineLvl w:val="0"/>
        <w:rPr>
          <w:rFonts w:ascii="Times New Roman" w:eastAsia="仿宋" w:hAnsi="Times New Roman" w:cs="Times New Roman"/>
          <w:sz w:val="24"/>
          <w:szCs w:val="24"/>
        </w:rPr>
      </w:pPr>
    </w:p>
    <w:p w14:paraId="57DBD0E2" w14:textId="77777777" w:rsidR="00816B71" w:rsidRPr="00753664" w:rsidRDefault="00945910" w:rsidP="00BF633E">
      <w:pPr>
        <w:spacing w:afterLines="50" w:after="156" w:line="360" w:lineRule="auto"/>
        <w:ind w:firstLineChars="200" w:firstLine="482"/>
        <w:rPr>
          <w:rFonts w:ascii="黑体" w:eastAsia="黑体" w:hAnsi="黑体" w:cs="Times New Roman"/>
          <w:b/>
          <w:color w:val="000000"/>
          <w:sz w:val="24"/>
          <w:szCs w:val="24"/>
        </w:rPr>
      </w:pPr>
      <w:r w:rsidRPr="00753664">
        <w:rPr>
          <w:rFonts w:ascii="黑体" w:eastAsia="黑体" w:hAnsi="黑体" w:cs="Times New Roman"/>
          <w:b/>
          <w:color w:val="000000"/>
          <w:sz w:val="24"/>
          <w:szCs w:val="24"/>
        </w:rPr>
        <w:t>四</w:t>
      </w:r>
      <w:r w:rsidR="00816B71" w:rsidRPr="00753664">
        <w:rPr>
          <w:rFonts w:ascii="黑体" w:eastAsia="黑体" w:hAnsi="黑体" w:cs="Times New Roman"/>
          <w:b/>
          <w:color w:val="000000"/>
          <w:sz w:val="24"/>
          <w:szCs w:val="24"/>
        </w:rPr>
        <w:t>、会议内容</w:t>
      </w:r>
    </w:p>
    <w:tbl>
      <w:tblPr>
        <w:tblW w:w="4885" w:type="pct"/>
        <w:tblInd w:w="108" w:type="dxa"/>
        <w:tblLook w:val="04A0" w:firstRow="1" w:lastRow="0" w:firstColumn="1" w:lastColumn="0" w:noHBand="0" w:noVBand="1"/>
      </w:tblPr>
      <w:tblGrid>
        <w:gridCol w:w="1462"/>
        <w:gridCol w:w="7390"/>
      </w:tblGrid>
      <w:tr w:rsidR="00EC76F0" w:rsidRPr="00EC76F0" w14:paraId="66FB46F0" w14:textId="77777777" w:rsidTr="00EC76F0">
        <w:trPr>
          <w:trHeight w:val="435"/>
        </w:trPr>
        <w:tc>
          <w:tcPr>
            <w:tcW w:w="826"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82CC280" w14:textId="77777777"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12月11日</w:t>
            </w:r>
          </w:p>
        </w:tc>
        <w:tc>
          <w:tcPr>
            <w:tcW w:w="4174" w:type="pct"/>
            <w:tcBorders>
              <w:top w:val="single" w:sz="4" w:space="0" w:color="auto"/>
              <w:left w:val="nil"/>
              <w:bottom w:val="single" w:sz="4" w:space="0" w:color="auto"/>
              <w:right w:val="single" w:sz="4" w:space="0" w:color="auto"/>
            </w:tcBorders>
            <w:shd w:val="clear" w:color="000000" w:fill="DDEBF7"/>
            <w:noWrap/>
            <w:vAlign w:val="center"/>
            <w:hideMark/>
          </w:tcPr>
          <w:p w14:paraId="382E6591" w14:textId="77777777"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会议报到及闭门会议</w:t>
            </w:r>
          </w:p>
        </w:tc>
      </w:tr>
      <w:tr w:rsidR="00EC76F0" w:rsidRPr="00EC76F0" w14:paraId="54267170" w14:textId="77777777" w:rsidTr="00EC76F0">
        <w:trPr>
          <w:trHeight w:val="136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D482B" w14:textId="61B26A6C" w:rsidR="00EC76F0" w:rsidRPr="007927C1" w:rsidRDefault="00EC76F0" w:rsidP="00EC76F0">
            <w:pPr>
              <w:widowControl/>
              <w:spacing w:line="276" w:lineRule="auto"/>
              <w:jc w:val="left"/>
              <w:rPr>
                <w:rFonts w:ascii="仿宋" w:eastAsia="仿宋" w:hAnsi="仿宋" w:cs="宋体"/>
                <w:color w:val="000000"/>
                <w:kern w:val="0"/>
                <w:sz w:val="24"/>
                <w:szCs w:val="24"/>
                <w:highlight w:val="yellow"/>
              </w:rPr>
            </w:pPr>
            <w:r w:rsidRPr="00EC76F0">
              <w:rPr>
                <w:rFonts w:ascii="仿宋" w:eastAsia="仿宋" w:hAnsi="仿宋" w:cs="宋体" w:hint="eastAsia"/>
                <w:color w:val="000000"/>
                <w:kern w:val="0"/>
                <w:sz w:val="24"/>
                <w:szCs w:val="24"/>
              </w:rPr>
              <w:t>1.石油石化领域人工智能发展闭门圆桌会议（企业重点需求“揭榜挂帅”对接交流会）</w:t>
            </w:r>
            <w:r w:rsidRPr="00EC76F0">
              <w:rPr>
                <w:rFonts w:ascii="仿宋" w:eastAsia="仿宋" w:hAnsi="仿宋" w:cs="宋体" w:hint="eastAsia"/>
                <w:color w:val="000000"/>
                <w:kern w:val="0"/>
                <w:sz w:val="24"/>
                <w:szCs w:val="24"/>
              </w:rPr>
              <w:br/>
            </w:r>
            <w:r w:rsidRPr="007927C1">
              <w:rPr>
                <w:rFonts w:ascii="仿宋" w:eastAsia="仿宋" w:hAnsi="仿宋" w:cs="宋体" w:hint="eastAsia"/>
                <w:color w:val="000000"/>
                <w:kern w:val="0"/>
                <w:sz w:val="24"/>
                <w:szCs w:val="24"/>
              </w:rPr>
              <w:t>2.第五届石油石化人工智能高端论坛</w:t>
            </w:r>
            <w:r w:rsidR="007927C1" w:rsidRPr="007927C1">
              <w:rPr>
                <w:rFonts w:ascii="仿宋" w:eastAsia="仿宋" w:hAnsi="仿宋" w:cs="宋体" w:hint="eastAsia"/>
                <w:color w:val="000000"/>
                <w:kern w:val="0"/>
                <w:sz w:val="24"/>
                <w:szCs w:val="24"/>
              </w:rPr>
              <w:t>暨第八届智能数字油田开放论坛</w:t>
            </w:r>
            <w:r w:rsidRPr="007927C1">
              <w:rPr>
                <w:rFonts w:ascii="仿宋" w:eastAsia="仿宋" w:hAnsi="仿宋" w:cs="宋体" w:hint="eastAsia"/>
                <w:color w:val="000000"/>
                <w:kern w:val="0"/>
                <w:sz w:val="24"/>
                <w:szCs w:val="24"/>
              </w:rPr>
              <w:t>组委会会议</w:t>
            </w:r>
            <w:r w:rsidRPr="007927C1">
              <w:rPr>
                <w:rFonts w:ascii="仿宋" w:eastAsia="仿宋" w:hAnsi="仿宋" w:cs="宋体" w:hint="eastAsia"/>
                <w:color w:val="000000"/>
                <w:kern w:val="0"/>
                <w:sz w:val="24"/>
                <w:szCs w:val="24"/>
              </w:rPr>
              <w:br/>
              <w:t>（1）2021年全国石油石化人工智能优秀案例（首批）最终名单通报</w:t>
            </w:r>
            <w:r w:rsidRPr="007927C1">
              <w:rPr>
                <w:rFonts w:ascii="仿宋" w:eastAsia="仿宋" w:hAnsi="仿宋" w:cs="宋体" w:hint="eastAsia"/>
                <w:color w:val="000000"/>
                <w:kern w:val="0"/>
                <w:sz w:val="24"/>
                <w:szCs w:val="24"/>
              </w:rPr>
              <w:br/>
              <w:t>（2）第五届石油石化人工智能高端论坛</w:t>
            </w:r>
            <w:r w:rsidR="007927C1" w:rsidRPr="007927C1">
              <w:rPr>
                <w:rFonts w:ascii="仿宋" w:eastAsia="仿宋" w:hAnsi="仿宋" w:cs="宋体" w:hint="eastAsia"/>
                <w:color w:val="000000"/>
                <w:kern w:val="0"/>
                <w:sz w:val="24"/>
                <w:szCs w:val="24"/>
              </w:rPr>
              <w:t>暨第八届智能数字油田开放论坛</w:t>
            </w:r>
            <w:r w:rsidRPr="007927C1">
              <w:rPr>
                <w:rFonts w:ascii="仿宋" w:eastAsia="仿宋" w:hAnsi="仿宋" w:cs="宋体" w:hint="eastAsia"/>
                <w:color w:val="000000"/>
                <w:kern w:val="0"/>
                <w:sz w:val="24"/>
                <w:szCs w:val="24"/>
              </w:rPr>
              <w:t>优秀论文通报</w:t>
            </w:r>
          </w:p>
        </w:tc>
      </w:tr>
      <w:tr w:rsidR="00EC76F0" w:rsidRPr="00EC76F0" w14:paraId="5E57376E" w14:textId="77777777" w:rsidTr="00EC76F0">
        <w:trPr>
          <w:trHeight w:val="465"/>
        </w:trPr>
        <w:tc>
          <w:tcPr>
            <w:tcW w:w="826" w:type="pct"/>
            <w:tcBorders>
              <w:top w:val="nil"/>
              <w:left w:val="single" w:sz="4" w:space="0" w:color="auto"/>
              <w:bottom w:val="single" w:sz="4" w:space="0" w:color="auto"/>
              <w:right w:val="single" w:sz="4" w:space="0" w:color="auto"/>
            </w:tcBorders>
            <w:shd w:val="clear" w:color="000000" w:fill="DDEBF7"/>
            <w:noWrap/>
            <w:vAlign w:val="center"/>
            <w:hideMark/>
          </w:tcPr>
          <w:p w14:paraId="61DAAB07" w14:textId="77777777"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12月12日</w:t>
            </w:r>
          </w:p>
        </w:tc>
        <w:tc>
          <w:tcPr>
            <w:tcW w:w="4174" w:type="pct"/>
            <w:tcBorders>
              <w:top w:val="nil"/>
              <w:left w:val="nil"/>
              <w:bottom w:val="single" w:sz="4" w:space="0" w:color="auto"/>
              <w:right w:val="single" w:sz="4" w:space="0" w:color="auto"/>
            </w:tcBorders>
            <w:shd w:val="clear" w:color="000000" w:fill="DDEBF7"/>
            <w:noWrap/>
            <w:vAlign w:val="center"/>
            <w:hideMark/>
          </w:tcPr>
          <w:p w14:paraId="1CE0277A" w14:textId="77777777"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主论坛</w:t>
            </w:r>
          </w:p>
        </w:tc>
      </w:tr>
      <w:tr w:rsidR="00EC76F0" w:rsidRPr="00EC76F0" w14:paraId="4F2A72C6" w14:textId="77777777" w:rsidTr="00EC76F0">
        <w:trPr>
          <w:trHeight w:val="465"/>
        </w:trPr>
        <w:tc>
          <w:tcPr>
            <w:tcW w:w="5000" w:type="pct"/>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2F65512" w14:textId="77777777"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一、权威发布</w:t>
            </w:r>
          </w:p>
        </w:tc>
      </w:tr>
      <w:tr w:rsidR="00EC76F0" w:rsidRPr="00EC76F0" w14:paraId="5511D329" w14:textId="77777777" w:rsidTr="00EC76F0">
        <w:trPr>
          <w:trHeight w:val="73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1EA9A" w14:textId="77777777"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1.2021年全国石油石化人工智能优秀案例（首批）</w:t>
            </w:r>
            <w:r w:rsidRPr="00EC76F0">
              <w:rPr>
                <w:rFonts w:ascii="仿宋" w:eastAsia="仿宋" w:hAnsi="仿宋" w:cs="宋体" w:hint="eastAsia"/>
                <w:color w:val="000000"/>
                <w:kern w:val="0"/>
                <w:sz w:val="24"/>
                <w:szCs w:val="24"/>
              </w:rPr>
              <w:br/>
              <w:t>2.石油石化人工智能白皮书发布</w:t>
            </w:r>
          </w:p>
        </w:tc>
      </w:tr>
      <w:tr w:rsidR="00EC76F0" w:rsidRPr="00EC76F0" w14:paraId="25D63475" w14:textId="77777777" w:rsidTr="00EC76F0">
        <w:trPr>
          <w:trHeight w:val="405"/>
        </w:trPr>
        <w:tc>
          <w:tcPr>
            <w:tcW w:w="5000" w:type="pct"/>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7DEB518" w14:textId="77777777"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二、主题演讲</w:t>
            </w:r>
          </w:p>
        </w:tc>
      </w:tr>
      <w:tr w:rsidR="00EC76F0" w:rsidRPr="00EC76F0" w14:paraId="1D1191D7" w14:textId="77777777" w:rsidTr="00EC76F0">
        <w:trPr>
          <w:trHeight w:val="24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F84C8" w14:textId="77777777" w:rsidR="00EA0395"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1.</w:t>
            </w:r>
            <w:proofErr w:type="gramStart"/>
            <w:r w:rsidRPr="00EC76F0">
              <w:rPr>
                <w:rFonts w:ascii="仿宋" w:eastAsia="仿宋" w:hAnsi="仿宋" w:cs="宋体" w:hint="eastAsia"/>
                <w:color w:val="000000"/>
                <w:kern w:val="0"/>
                <w:sz w:val="24"/>
                <w:szCs w:val="24"/>
              </w:rPr>
              <w:t>国家发改委</w:t>
            </w:r>
            <w:proofErr w:type="gramEnd"/>
            <w:r w:rsidRPr="00EC76F0">
              <w:rPr>
                <w:rFonts w:ascii="仿宋" w:eastAsia="仿宋" w:hAnsi="仿宋" w:cs="宋体" w:hint="eastAsia"/>
                <w:color w:val="000000"/>
                <w:kern w:val="0"/>
                <w:sz w:val="24"/>
                <w:szCs w:val="24"/>
              </w:rPr>
              <w:t>、能源局、工信部等对石油石化人工智能发展的政策及规定</w:t>
            </w:r>
            <w:r w:rsidRPr="00EC76F0">
              <w:rPr>
                <w:rFonts w:ascii="仿宋" w:eastAsia="仿宋" w:hAnsi="仿宋" w:cs="宋体" w:hint="eastAsia"/>
                <w:color w:val="000000"/>
                <w:kern w:val="0"/>
                <w:sz w:val="24"/>
                <w:szCs w:val="24"/>
              </w:rPr>
              <w:br/>
              <w:t>2.中石油、中石化、中海油、国家管网数字化及智能化发展现状与规划</w:t>
            </w:r>
            <w:r w:rsidRPr="00EC76F0">
              <w:rPr>
                <w:rFonts w:ascii="仿宋" w:eastAsia="仿宋" w:hAnsi="仿宋" w:cs="宋体" w:hint="eastAsia"/>
                <w:color w:val="000000"/>
                <w:kern w:val="0"/>
                <w:sz w:val="24"/>
                <w:szCs w:val="24"/>
              </w:rPr>
              <w:br/>
              <w:t>3.中国各大油田、炼油厂、工程建设公司等在智慧油田、智慧炼厂、智慧管道及智慧场地等方面的最新技术进展</w:t>
            </w:r>
            <w:r w:rsidRPr="00EC76F0">
              <w:rPr>
                <w:rFonts w:ascii="仿宋" w:eastAsia="仿宋" w:hAnsi="仿宋" w:cs="宋体" w:hint="eastAsia"/>
                <w:color w:val="000000"/>
                <w:kern w:val="0"/>
                <w:sz w:val="24"/>
                <w:szCs w:val="24"/>
              </w:rPr>
              <w:br/>
              <w:t>4.壳牌、道达尔、雪佛龙、斯伦贝谢、贝克休斯、哈里伯顿、巴斯夫等国际石油石化公司在数字及智能化领域的现状及未来规划</w:t>
            </w:r>
          </w:p>
          <w:p w14:paraId="25A74512" w14:textId="23A5E0EF" w:rsidR="00EC76F0" w:rsidRPr="00EC76F0" w:rsidRDefault="00EA0395" w:rsidP="00E27074">
            <w:pPr>
              <w:widowControl/>
              <w:spacing w:line="276" w:lineRule="auto"/>
              <w:jc w:val="left"/>
              <w:rPr>
                <w:rFonts w:ascii="仿宋" w:eastAsia="仿宋" w:hAnsi="仿宋" w:cs="宋体"/>
                <w:color w:val="000000"/>
                <w:kern w:val="0"/>
                <w:sz w:val="24"/>
                <w:szCs w:val="24"/>
              </w:rPr>
            </w:pP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中国石油大学（北京）、中国石油大学（华东）、西南石油大学、西安石油大学、东北石油大学等高校在智能数字油田等方面的</w:t>
            </w:r>
            <w:r w:rsidR="00127ECB">
              <w:rPr>
                <w:rFonts w:ascii="仿宋" w:eastAsia="仿宋" w:hAnsi="仿宋" w:cs="宋体" w:hint="eastAsia"/>
                <w:color w:val="000000"/>
                <w:kern w:val="0"/>
                <w:sz w:val="24"/>
                <w:szCs w:val="24"/>
              </w:rPr>
              <w:t>研究现状及未来研究规划</w:t>
            </w:r>
            <w:r w:rsidR="00EC76F0" w:rsidRPr="00EC76F0">
              <w:rPr>
                <w:rFonts w:ascii="仿宋" w:eastAsia="仿宋" w:hAnsi="仿宋" w:cs="宋体" w:hint="eastAsia"/>
                <w:color w:val="000000"/>
                <w:kern w:val="0"/>
                <w:sz w:val="24"/>
                <w:szCs w:val="24"/>
              </w:rPr>
              <w:br/>
            </w:r>
            <w:r>
              <w:rPr>
                <w:rFonts w:ascii="仿宋" w:eastAsia="仿宋" w:hAnsi="仿宋" w:cs="宋体"/>
                <w:color w:val="000000"/>
                <w:kern w:val="0"/>
                <w:sz w:val="24"/>
                <w:szCs w:val="24"/>
              </w:rPr>
              <w:t>6</w:t>
            </w:r>
            <w:r w:rsidR="00EC76F0" w:rsidRPr="00EC76F0">
              <w:rPr>
                <w:rFonts w:ascii="仿宋" w:eastAsia="仿宋" w:hAnsi="仿宋" w:cs="宋体" w:hint="eastAsia"/>
                <w:color w:val="000000"/>
                <w:kern w:val="0"/>
                <w:sz w:val="24"/>
                <w:szCs w:val="24"/>
              </w:rPr>
              <w:t>.百度、阿里、腾讯、英伟达、甲骨文、达索、</w:t>
            </w:r>
            <w:proofErr w:type="gramStart"/>
            <w:r w:rsidR="00EC76F0" w:rsidRPr="00EC76F0">
              <w:rPr>
                <w:rFonts w:ascii="仿宋" w:eastAsia="仿宋" w:hAnsi="仿宋" w:cs="宋体" w:hint="eastAsia"/>
                <w:color w:val="000000"/>
                <w:kern w:val="0"/>
                <w:sz w:val="24"/>
                <w:szCs w:val="24"/>
              </w:rPr>
              <w:t>剑维等</w:t>
            </w:r>
            <w:proofErr w:type="gramEnd"/>
            <w:r w:rsidR="00EC76F0" w:rsidRPr="00EC76F0">
              <w:rPr>
                <w:rFonts w:ascii="仿宋" w:eastAsia="仿宋" w:hAnsi="仿宋" w:cs="宋体" w:hint="eastAsia"/>
                <w:color w:val="000000"/>
                <w:kern w:val="0"/>
                <w:sz w:val="24"/>
                <w:szCs w:val="24"/>
              </w:rPr>
              <w:t>国内外互联网及ICT企业在油气领域的布局及最新技术进展</w:t>
            </w:r>
          </w:p>
        </w:tc>
      </w:tr>
      <w:tr w:rsidR="00EC76F0" w:rsidRPr="00EC76F0" w14:paraId="7183D744" w14:textId="77777777" w:rsidTr="00EC76F0">
        <w:trPr>
          <w:trHeight w:val="465"/>
        </w:trPr>
        <w:tc>
          <w:tcPr>
            <w:tcW w:w="826" w:type="pct"/>
            <w:tcBorders>
              <w:top w:val="nil"/>
              <w:left w:val="single" w:sz="4" w:space="0" w:color="auto"/>
              <w:bottom w:val="single" w:sz="4" w:space="0" w:color="auto"/>
              <w:right w:val="single" w:sz="4" w:space="0" w:color="auto"/>
            </w:tcBorders>
            <w:shd w:val="clear" w:color="000000" w:fill="DDEBF7"/>
            <w:noWrap/>
            <w:vAlign w:val="center"/>
            <w:hideMark/>
          </w:tcPr>
          <w:p w14:paraId="4614B7D4" w14:textId="77777777"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12月13日</w:t>
            </w:r>
          </w:p>
        </w:tc>
        <w:tc>
          <w:tcPr>
            <w:tcW w:w="4174" w:type="pct"/>
            <w:tcBorders>
              <w:top w:val="nil"/>
              <w:left w:val="nil"/>
              <w:bottom w:val="single" w:sz="4" w:space="0" w:color="auto"/>
              <w:right w:val="single" w:sz="4" w:space="0" w:color="auto"/>
            </w:tcBorders>
            <w:shd w:val="clear" w:color="000000" w:fill="DDEBF7"/>
            <w:noWrap/>
            <w:vAlign w:val="center"/>
            <w:hideMark/>
          </w:tcPr>
          <w:p w14:paraId="23DD07E0" w14:textId="77777777"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学术分论坛</w:t>
            </w:r>
          </w:p>
        </w:tc>
      </w:tr>
      <w:tr w:rsidR="00EC76F0" w:rsidRPr="00EC76F0" w14:paraId="41A7A44A" w14:textId="77777777" w:rsidTr="00EC76F0">
        <w:trPr>
          <w:trHeight w:val="157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64310" w14:textId="07F54D69" w:rsidR="00EC76F0" w:rsidRPr="00EC76F0" w:rsidRDefault="00EC76F0" w:rsidP="00EC76F0">
            <w:pPr>
              <w:widowControl/>
              <w:spacing w:line="276" w:lineRule="auto"/>
              <w:jc w:val="left"/>
              <w:rPr>
                <w:rFonts w:ascii="仿宋" w:eastAsia="仿宋" w:hAnsi="仿宋" w:cs="宋体"/>
                <w:color w:val="000000"/>
                <w:kern w:val="0"/>
                <w:sz w:val="24"/>
                <w:szCs w:val="24"/>
              </w:rPr>
            </w:pPr>
            <w:r w:rsidRPr="00EC76F0">
              <w:rPr>
                <w:rFonts w:ascii="仿宋" w:eastAsia="仿宋" w:hAnsi="仿宋" w:cs="宋体" w:hint="eastAsia"/>
                <w:color w:val="000000"/>
                <w:kern w:val="0"/>
                <w:sz w:val="24"/>
                <w:szCs w:val="24"/>
              </w:rPr>
              <w:t>1.中国各大油田、炼油厂、工程建设公司等在智慧油田、智慧炼厂、智慧管道及智慧场地等方面的现状及规划，发展过程中所面临的问题及合作需求</w:t>
            </w:r>
            <w:r w:rsidRPr="00EC76F0">
              <w:rPr>
                <w:rFonts w:ascii="仿宋" w:eastAsia="仿宋" w:hAnsi="仿宋" w:cs="宋体" w:hint="eastAsia"/>
                <w:color w:val="000000"/>
                <w:kern w:val="0"/>
                <w:sz w:val="24"/>
                <w:szCs w:val="24"/>
              </w:rPr>
              <w:br/>
              <w:t>2.哈佛大学、清华大学、北京大学</w:t>
            </w:r>
            <w:r w:rsidRPr="00127ECB">
              <w:rPr>
                <w:rFonts w:ascii="仿宋" w:eastAsia="仿宋" w:hAnsi="仿宋" w:cs="宋体" w:hint="eastAsia"/>
                <w:color w:val="000000"/>
                <w:kern w:val="0"/>
                <w:sz w:val="24"/>
                <w:szCs w:val="24"/>
              </w:rPr>
              <w:t>、中国石油大学（北京）、</w:t>
            </w:r>
            <w:r w:rsidR="00127ECB">
              <w:rPr>
                <w:rFonts w:ascii="仿宋" w:eastAsia="仿宋" w:hAnsi="仿宋" w:cs="宋体" w:hint="eastAsia"/>
                <w:color w:val="000000"/>
                <w:kern w:val="0"/>
                <w:sz w:val="24"/>
                <w:szCs w:val="24"/>
              </w:rPr>
              <w:t>中国石油大学（华东）、西南石油大学、西安石油大学、</w:t>
            </w:r>
            <w:r w:rsidRPr="00127ECB">
              <w:rPr>
                <w:rFonts w:ascii="仿宋" w:eastAsia="仿宋" w:hAnsi="仿宋" w:cs="宋体" w:hint="eastAsia"/>
                <w:color w:val="000000"/>
                <w:kern w:val="0"/>
                <w:sz w:val="24"/>
                <w:szCs w:val="24"/>
              </w:rPr>
              <w:t>东北石油大学等</w:t>
            </w:r>
            <w:r w:rsidRPr="00EC76F0">
              <w:rPr>
                <w:rFonts w:ascii="仿宋" w:eastAsia="仿宋" w:hAnsi="仿宋" w:cs="宋体" w:hint="eastAsia"/>
                <w:color w:val="000000"/>
                <w:kern w:val="0"/>
                <w:sz w:val="24"/>
                <w:szCs w:val="24"/>
              </w:rPr>
              <w:t>在人工智能领域的最新研</w:t>
            </w:r>
            <w:r w:rsidRPr="00EC76F0">
              <w:rPr>
                <w:rFonts w:ascii="仿宋" w:eastAsia="仿宋" w:hAnsi="仿宋" w:cs="宋体" w:hint="eastAsia"/>
                <w:color w:val="000000"/>
                <w:kern w:val="0"/>
                <w:sz w:val="24"/>
                <w:szCs w:val="24"/>
              </w:rPr>
              <w:lastRenderedPageBreak/>
              <w:t>究成果</w:t>
            </w:r>
            <w:r w:rsidRPr="00EC76F0">
              <w:rPr>
                <w:rFonts w:ascii="仿宋" w:eastAsia="仿宋" w:hAnsi="仿宋" w:cs="宋体" w:hint="eastAsia"/>
                <w:color w:val="000000"/>
                <w:kern w:val="0"/>
                <w:sz w:val="24"/>
                <w:szCs w:val="24"/>
              </w:rPr>
              <w:br/>
              <w:t>3.论坛优秀论坛颁奖仪式</w:t>
            </w:r>
          </w:p>
        </w:tc>
      </w:tr>
    </w:tbl>
    <w:p w14:paraId="0A67F361" w14:textId="50F0885C" w:rsidR="00EC76F0" w:rsidRPr="00EC76F0" w:rsidRDefault="00EC76F0" w:rsidP="00EC76F0">
      <w:pPr>
        <w:spacing w:line="360" w:lineRule="auto"/>
        <w:ind w:firstLineChars="200" w:firstLine="482"/>
        <w:rPr>
          <w:rFonts w:ascii="Times New Roman" w:eastAsia="仿宋" w:hAnsi="Times New Roman" w:cs="Times New Roman"/>
          <w:b/>
          <w:color w:val="000000"/>
          <w:sz w:val="24"/>
          <w:szCs w:val="24"/>
        </w:rPr>
      </w:pPr>
    </w:p>
    <w:p w14:paraId="4C774661" w14:textId="77777777" w:rsidR="00D80C35" w:rsidRPr="00753664" w:rsidRDefault="00D80C35" w:rsidP="00753664">
      <w:pPr>
        <w:spacing w:line="360" w:lineRule="auto"/>
        <w:ind w:firstLineChars="200" w:firstLine="482"/>
        <w:rPr>
          <w:rFonts w:ascii="黑体" w:eastAsia="黑体" w:hAnsi="黑体" w:cs="Times New Roman"/>
          <w:b/>
          <w:color w:val="000000"/>
          <w:sz w:val="24"/>
          <w:szCs w:val="24"/>
        </w:rPr>
      </w:pPr>
      <w:r w:rsidRPr="00753664">
        <w:rPr>
          <w:rFonts w:ascii="黑体" w:eastAsia="黑体" w:hAnsi="黑体" w:cs="Times New Roman" w:hint="eastAsia"/>
          <w:b/>
          <w:color w:val="000000"/>
          <w:sz w:val="24"/>
          <w:szCs w:val="24"/>
        </w:rPr>
        <w:t>五、论文投递</w:t>
      </w:r>
    </w:p>
    <w:p w14:paraId="2FD96BCE" w14:textId="3B21F8D7" w:rsidR="00D80C35" w:rsidRPr="00C509AB" w:rsidRDefault="00D80C35" w:rsidP="00D80C35">
      <w:pPr>
        <w:spacing w:line="360" w:lineRule="auto"/>
        <w:ind w:leftChars="400" w:left="840" w:firstLineChars="200" w:firstLine="482"/>
        <w:outlineLvl w:val="0"/>
        <w:rPr>
          <w:rFonts w:ascii="Times New Roman" w:eastAsia="仿宋" w:hAnsi="Times New Roman" w:cs="Times New Roman"/>
          <w:b/>
          <w:bCs/>
          <w:sz w:val="24"/>
          <w:szCs w:val="24"/>
        </w:rPr>
      </w:pPr>
      <w:r w:rsidRPr="00C509AB">
        <w:rPr>
          <w:rFonts w:ascii="Times New Roman" w:eastAsia="仿宋" w:hAnsi="Times New Roman" w:cs="Times New Roman" w:hint="eastAsia"/>
          <w:b/>
          <w:bCs/>
          <w:sz w:val="24"/>
          <w:szCs w:val="24"/>
        </w:rPr>
        <w:t>1.</w:t>
      </w:r>
      <w:r w:rsidR="00317140" w:rsidRPr="00C509AB">
        <w:rPr>
          <w:rFonts w:ascii="Times New Roman" w:eastAsia="仿宋" w:hAnsi="Times New Roman" w:cs="Times New Roman"/>
          <w:b/>
          <w:bCs/>
          <w:sz w:val="24"/>
          <w:szCs w:val="24"/>
        </w:rPr>
        <w:t xml:space="preserve"> </w:t>
      </w:r>
      <w:r w:rsidRPr="00C509AB">
        <w:rPr>
          <w:rFonts w:ascii="Times New Roman" w:eastAsia="仿宋" w:hAnsi="Times New Roman" w:cs="Times New Roman" w:hint="eastAsia"/>
          <w:b/>
          <w:bCs/>
          <w:sz w:val="24"/>
          <w:szCs w:val="24"/>
        </w:rPr>
        <w:t>论文投稿格式要求</w:t>
      </w:r>
    </w:p>
    <w:p w14:paraId="61A7FE0B" w14:textId="4F35D36B" w:rsidR="00D80C35" w:rsidRPr="00CC69C3" w:rsidRDefault="00D80C35" w:rsidP="00D20D01">
      <w:pPr>
        <w:spacing w:line="360" w:lineRule="auto"/>
        <w:ind w:leftChars="400" w:left="840" w:firstLineChars="200" w:firstLine="480"/>
        <w:outlineLvl w:val="0"/>
        <w:rPr>
          <w:rFonts w:ascii="Times New Roman" w:eastAsia="仿宋" w:hAnsi="Times New Roman" w:cs="Times New Roman"/>
          <w:sz w:val="24"/>
          <w:szCs w:val="24"/>
        </w:rPr>
      </w:pPr>
      <w:r w:rsidRPr="00CC69C3">
        <w:rPr>
          <w:rFonts w:ascii="Times New Roman" w:eastAsia="仿宋" w:hAnsi="Times New Roman" w:cs="Times New Roman" w:hint="eastAsia"/>
          <w:sz w:val="24"/>
          <w:szCs w:val="24"/>
        </w:rPr>
        <w:t>论坛拟征集学术性论文，内容涉及石油石化数字化、智能化领域的技术实践及管理创新等，要求中文题目、中文摘要（</w:t>
      </w:r>
      <w:r w:rsidRPr="00CC69C3">
        <w:rPr>
          <w:rFonts w:ascii="Times New Roman" w:eastAsia="仿宋" w:hAnsi="Times New Roman" w:cs="Times New Roman" w:hint="eastAsia"/>
          <w:sz w:val="24"/>
          <w:szCs w:val="24"/>
        </w:rPr>
        <w:t xml:space="preserve">235-450 </w:t>
      </w:r>
      <w:r w:rsidRPr="00CC69C3">
        <w:rPr>
          <w:rFonts w:ascii="Times New Roman" w:eastAsia="仿宋" w:hAnsi="Times New Roman" w:cs="Times New Roman" w:hint="eastAsia"/>
          <w:sz w:val="24"/>
          <w:szCs w:val="24"/>
        </w:rPr>
        <w:t>字）、中文关键词（</w:t>
      </w:r>
      <w:r w:rsidRPr="00CC69C3">
        <w:rPr>
          <w:rFonts w:ascii="Times New Roman" w:eastAsia="仿宋" w:hAnsi="Times New Roman" w:cs="Times New Roman" w:hint="eastAsia"/>
          <w:sz w:val="24"/>
          <w:szCs w:val="24"/>
        </w:rPr>
        <w:t>3-5</w:t>
      </w:r>
      <w:r w:rsidRPr="00CC69C3">
        <w:rPr>
          <w:rFonts w:ascii="Times New Roman" w:eastAsia="仿宋" w:hAnsi="Times New Roman" w:cs="Times New Roman" w:hint="eastAsia"/>
          <w:sz w:val="24"/>
          <w:szCs w:val="24"/>
        </w:rPr>
        <w:t>个）以及正文。摘要需高度概括全文学术、技术要点，具有独立性和自含性，并包含四部分内容：（</w:t>
      </w:r>
      <w:r w:rsidRPr="00CC69C3">
        <w:rPr>
          <w:rFonts w:ascii="Times New Roman" w:eastAsia="仿宋" w:hAnsi="Times New Roman" w:cs="Times New Roman" w:hint="eastAsia"/>
          <w:sz w:val="24"/>
          <w:szCs w:val="24"/>
        </w:rPr>
        <w:t>1</w:t>
      </w:r>
      <w:r w:rsidRPr="00CC69C3">
        <w:rPr>
          <w:rFonts w:ascii="Times New Roman" w:eastAsia="仿宋" w:hAnsi="Times New Roman" w:cs="Times New Roman" w:hint="eastAsia"/>
          <w:sz w:val="24"/>
          <w:szCs w:val="24"/>
        </w:rPr>
        <w:t>）研究目的和范围（</w:t>
      </w:r>
      <w:r w:rsidRPr="00CC69C3">
        <w:rPr>
          <w:rFonts w:ascii="Times New Roman" w:eastAsia="仿宋" w:hAnsi="Times New Roman" w:cs="Times New Roman" w:hint="eastAsia"/>
          <w:sz w:val="24"/>
          <w:szCs w:val="24"/>
        </w:rPr>
        <w:t>30-75</w:t>
      </w:r>
      <w:r w:rsidRPr="00CC69C3">
        <w:rPr>
          <w:rFonts w:ascii="Times New Roman" w:eastAsia="仿宋" w:hAnsi="Times New Roman" w:cs="Times New Roman" w:hint="eastAsia"/>
          <w:sz w:val="24"/>
          <w:szCs w:val="24"/>
        </w:rPr>
        <w:t>字）；（</w:t>
      </w:r>
      <w:r w:rsidRPr="00CC69C3">
        <w:rPr>
          <w:rFonts w:ascii="Times New Roman" w:eastAsia="仿宋" w:hAnsi="Times New Roman" w:cs="Times New Roman" w:hint="eastAsia"/>
          <w:sz w:val="24"/>
          <w:szCs w:val="24"/>
        </w:rPr>
        <w:t>2</w:t>
      </w:r>
      <w:r w:rsidRPr="00CC69C3">
        <w:rPr>
          <w:rFonts w:ascii="Times New Roman" w:eastAsia="仿宋" w:hAnsi="Times New Roman" w:cs="Times New Roman" w:hint="eastAsia"/>
          <w:sz w:val="24"/>
          <w:szCs w:val="24"/>
        </w:rPr>
        <w:t>）方法、步骤和过程（</w:t>
      </w:r>
      <w:r w:rsidRPr="00CC69C3">
        <w:rPr>
          <w:rFonts w:ascii="Times New Roman" w:eastAsia="仿宋" w:hAnsi="Times New Roman" w:cs="Times New Roman" w:hint="eastAsia"/>
          <w:sz w:val="24"/>
          <w:szCs w:val="24"/>
        </w:rPr>
        <w:t xml:space="preserve">75-100 </w:t>
      </w:r>
      <w:r w:rsidRPr="00CC69C3">
        <w:rPr>
          <w:rFonts w:ascii="Times New Roman" w:eastAsia="仿宋" w:hAnsi="Times New Roman" w:cs="Times New Roman" w:hint="eastAsia"/>
          <w:sz w:val="24"/>
          <w:szCs w:val="24"/>
        </w:rPr>
        <w:t>字）；（</w:t>
      </w:r>
      <w:r w:rsidRPr="00CC69C3">
        <w:rPr>
          <w:rFonts w:ascii="Times New Roman" w:eastAsia="仿宋" w:hAnsi="Times New Roman" w:cs="Times New Roman" w:hint="eastAsia"/>
          <w:sz w:val="24"/>
          <w:szCs w:val="24"/>
        </w:rPr>
        <w:t>3</w:t>
      </w:r>
      <w:r w:rsidRPr="00CC69C3">
        <w:rPr>
          <w:rFonts w:ascii="Times New Roman" w:eastAsia="仿宋" w:hAnsi="Times New Roman" w:cs="Times New Roman" w:hint="eastAsia"/>
          <w:sz w:val="24"/>
          <w:szCs w:val="24"/>
        </w:rPr>
        <w:t>）结果、认识和结论（</w:t>
      </w:r>
      <w:r w:rsidRPr="00CC69C3">
        <w:rPr>
          <w:rFonts w:ascii="Times New Roman" w:eastAsia="仿宋" w:hAnsi="Times New Roman" w:cs="Times New Roman" w:hint="eastAsia"/>
          <w:sz w:val="24"/>
          <w:szCs w:val="24"/>
        </w:rPr>
        <w:t>100-200</w:t>
      </w:r>
      <w:r w:rsidRPr="00CC69C3">
        <w:rPr>
          <w:rFonts w:ascii="Times New Roman" w:eastAsia="仿宋" w:hAnsi="Times New Roman" w:cs="Times New Roman" w:hint="eastAsia"/>
          <w:sz w:val="24"/>
          <w:szCs w:val="24"/>
        </w:rPr>
        <w:t>字）；（</w:t>
      </w:r>
      <w:r w:rsidRPr="00CC69C3">
        <w:rPr>
          <w:rFonts w:ascii="Times New Roman" w:eastAsia="仿宋" w:hAnsi="Times New Roman" w:cs="Times New Roman" w:hint="eastAsia"/>
          <w:sz w:val="24"/>
          <w:szCs w:val="24"/>
        </w:rPr>
        <w:t>4</w:t>
      </w:r>
      <w:r w:rsidRPr="00CC69C3">
        <w:rPr>
          <w:rFonts w:ascii="Times New Roman" w:eastAsia="仿宋" w:hAnsi="Times New Roman" w:cs="Times New Roman" w:hint="eastAsia"/>
          <w:sz w:val="24"/>
          <w:szCs w:val="24"/>
        </w:rPr>
        <w:t>）创新点、技术贡献和意义（</w:t>
      </w:r>
      <w:r w:rsidRPr="00CC69C3">
        <w:rPr>
          <w:rFonts w:ascii="Times New Roman" w:eastAsia="仿宋" w:hAnsi="Times New Roman" w:cs="Times New Roman" w:hint="eastAsia"/>
          <w:sz w:val="24"/>
          <w:szCs w:val="24"/>
        </w:rPr>
        <w:t xml:space="preserve">30-75 </w:t>
      </w:r>
      <w:r w:rsidRPr="00CC69C3">
        <w:rPr>
          <w:rFonts w:ascii="Times New Roman" w:eastAsia="仿宋" w:hAnsi="Times New Roman" w:cs="Times New Roman" w:hint="eastAsia"/>
          <w:sz w:val="24"/>
          <w:szCs w:val="24"/>
        </w:rPr>
        <w:t>字）。论文必须具有原创性，未在任何刊物和会议公开发表。论文题目应简明、确切，不要太长、太笼统。</w:t>
      </w:r>
    </w:p>
    <w:p w14:paraId="04C9E289" w14:textId="77777777" w:rsidR="00D80C35" w:rsidRPr="00CC69C3" w:rsidRDefault="00D80C35" w:rsidP="00D80C35">
      <w:pPr>
        <w:spacing w:line="360" w:lineRule="auto"/>
        <w:ind w:leftChars="400" w:left="840" w:firstLineChars="200" w:firstLine="480"/>
        <w:outlineLvl w:val="0"/>
        <w:rPr>
          <w:rFonts w:ascii="Times New Roman" w:eastAsia="仿宋" w:hAnsi="Times New Roman" w:cs="Times New Roman"/>
          <w:sz w:val="24"/>
          <w:szCs w:val="24"/>
        </w:rPr>
      </w:pPr>
      <w:r w:rsidRPr="00CC69C3">
        <w:rPr>
          <w:rFonts w:ascii="Times New Roman" w:eastAsia="仿宋" w:hAnsi="Times New Roman" w:cs="Times New Roman" w:hint="eastAsia"/>
          <w:sz w:val="24"/>
          <w:szCs w:val="24"/>
        </w:rPr>
        <w:t>附上作者中文简介，包括：姓名（出生年</w:t>
      </w:r>
      <w:r w:rsidRPr="00CC69C3">
        <w:rPr>
          <w:rFonts w:ascii="Times New Roman" w:eastAsia="仿宋" w:hAnsi="Times New Roman" w:cs="Times New Roman" w:hint="eastAsia"/>
          <w:sz w:val="24"/>
          <w:szCs w:val="24"/>
        </w:rPr>
        <w:t>-</w:t>
      </w:r>
      <w:r w:rsidRPr="00CC69C3">
        <w:rPr>
          <w:rFonts w:ascii="Times New Roman" w:eastAsia="仿宋" w:hAnsi="Times New Roman" w:cs="Times New Roman" w:hint="eastAsia"/>
          <w:sz w:val="24"/>
          <w:szCs w:val="24"/>
        </w:rPr>
        <w:t>）、性别、学历、职称、主要从事的研究方向、单位名称、通讯地址、邮编、电话、手机、电子信箱等。</w:t>
      </w:r>
    </w:p>
    <w:p w14:paraId="53524C05" w14:textId="7C5A9C0F" w:rsidR="00D80C35" w:rsidRPr="00C509AB" w:rsidRDefault="00D80C35" w:rsidP="00D80C35">
      <w:pPr>
        <w:spacing w:line="360" w:lineRule="auto"/>
        <w:ind w:leftChars="400" w:left="840" w:firstLineChars="200" w:firstLine="482"/>
        <w:outlineLvl w:val="0"/>
        <w:rPr>
          <w:rFonts w:ascii="Times New Roman" w:eastAsia="仿宋" w:hAnsi="Times New Roman" w:cs="Times New Roman"/>
          <w:b/>
          <w:bCs/>
          <w:sz w:val="24"/>
          <w:szCs w:val="24"/>
        </w:rPr>
      </w:pPr>
      <w:r w:rsidRPr="00C509AB">
        <w:rPr>
          <w:rFonts w:ascii="Times New Roman" w:eastAsia="仿宋" w:hAnsi="Times New Roman" w:cs="Times New Roman" w:hint="eastAsia"/>
          <w:b/>
          <w:bCs/>
          <w:sz w:val="24"/>
          <w:szCs w:val="24"/>
        </w:rPr>
        <w:t>2.</w:t>
      </w:r>
      <w:r w:rsidR="00317140" w:rsidRPr="00C509AB">
        <w:rPr>
          <w:rFonts w:ascii="Times New Roman" w:eastAsia="仿宋" w:hAnsi="Times New Roman" w:cs="Times New Roman"/>
          <w:b/>
          <w:bCs/>
          <w:sz w:val="24"/>
          <w:szCs w:val="24"/>
        </w:rPr>
        <w:t xml:space="preserve"> </w:t>
      </w:r>
      <w:r w:rsidRPr="00C509AB">
        <w:rPr>
          <w:rFonts w:ascii="Times New Roman" w:eastAsia="仿宋" w:hAnsi="Times New Roman" w:cs="Times New Roman" w:hint="eastAsia"/>
          <w:b/>
          <w:bCs/>
          <w:sz w:val="24"/>
          <w:szCs w:val="24"/>
        </w:rPr>
        <w:t>论文交流与评奖</w:t>
      </w:r>
    </w:p>
    <w:p w14:paraId="173B4671" w14:textId="30AAF05D" w:rsidR="00D80C35" w:rsidRPr="00CC69C3" w:rsidRDefault="00D80C35" w:rsidP="00D80C35">
      <w:pPr>
        <w:spacing w:line="360" w:lineRule="auto"/>
        <w:ind w:leftChars="400" w:left="840" w:firstLineChars="200" w:firstLine="480"/>
        <w:outlineLvl w:val="0"/>
        <w:rPr>
          <w:rFonts w:ascii="Times New Roman" w:eastAsia="仿宋" w:hAnsi="Times New Roman" w:cs="Times New Roman"/>
          <w:sz w:val="24"/>
          <w:szCs w:val="24"/>
        </w:rPr>
      </w:pPr>
      <w:r w:rsidRPr="00CC69C3">
        <w:rPr>
          <w:rFonts w:ascii="Times New Roman" w:eastAsia="仿宋" w:hAnsi="Times New Roman" w:cs="Times New Roman" w:hint="eastAsia"/>
          <w:sz w:val="24"/>
          <w:szCs w:val="24"/>
        </w:rPr>
        <w:t>（</w:t>
      </w:r>
      <w:r w:rsidRPr="00CC69C3">
        <w:rPr>
          <w:rFonts w:ascii="Times New Roman" w:eastAsia="仿宋" w:hAnsi="Times New Roman" w:cs="Times New Roman" w:hint="eastAsia"/>
          <w:sz w:val="24"/>
          <w:szCs w:val="24"/>
        </w:rPr>
        <w:t>1</w:t>
      </w:r>
      <w:r w:rsidRPr="00CC69C3">
        <w:rPr>
          <w:rFonts w:ascii="Times New Roman" w:eastAsia="仿宋" w:hAnsi="Times New Roman" w:cs="Times New Roman" w:hint="eastAsia"/>
          <w:sz w:val="24"/>
          <w:szCs w:val="24"/>
        </w:rPr>
        <w:t>）优选高水平论文在大会上进行报告交流以及论文张贴交流。</w:t>
      </w:r>
    </w:p>
    <w:p w14:paraId="580A22BC" w14:textId="77777777" w:rsidR="00D80C35" w:rsidRPr="00CC69C3" w:rsidRDefault="00D80C35" w:rsidP="00D80C35">
      <w:pPr>
        <w:spacing w:line="360" w:lineRule="auto"/>
        <w:ind w:leftChars="400" w:left="840" w:firstLineChars="200" w:firstLine="480"/>
        <w:outlineLvl w:val="0"/>
        <w:rPr>
          <w:rFonts w:ascii="Times New Roman" w:eastAsia="仿宋" w:hAnsi="Times New Roman" w:cs="Times New Roman"/>
          <w:sz w:val="24"/>
          <w:szCs w:val="24"/>
        </w:rPr>
      </w:pPr>
      <w:r w:rsidRPr="00CC69C3">
        <w:rPr>
          <w:rFonts w:ascii="Times New Roman" w:eastAsia="仿宋" w:hAnsi="Times New Roman" w:cs="Times New Roman" w:hint="eastAsia"/>
          <w:sz w:val="24"/>
          <w:szCs w:val="24"/>
        </w:rPr>
        <w:t>（</w:t>
      </w:r>
      <w:r w:rsidRPr="00CC69C3">
        <w:rPr>
          <w:rFonts w:ascii="Times New Roman" w:eastAsia="仿宋" w:hAnsi="Times New Roman" w:cs="Times New Roman" w:hint="eastAsia"/>
          <w:sz w:val="24"/>
          <w:szCs w:val="24"/>
        </w:rPr>
        <w:t>2</w:t>
      </w:r>
      <w:r w:rsidRPr="00CC69C3">
        <w:rPr>
          <w:rFonts w:ascii="Times New Roman" w:eastAsia="仿宋" w:hAnsi="Times New Roman" w:cs="Times New Roman" w:hint="eastAsia"/>
          <w:sz w:val="24"/>
          <w:szCs w:val="24"/>
        </w:rPr>
        <w:t>）对交流论文进行评比，按技术与管理创新两大方向，分别颁发优秀论文证书。</w:t>
      </w:r>
    </w:p>
    <w:p w14:paraId="17E35D4B" w14:textId="28A7A586" w:rsidR="00D80C35" w:rsidRPr="00CC69C3" w:rsidRDefault="00D80C35" w:rsidP="00D80C35">
      <w:pPr>
        <w:spacing w:line="360" w:lineRule="auto"/>
        <w:ind w:leftChars="400" w:left="840" w:firstLineChars="200" w:firstLine="480"/>
        <w:outlineLvl w:val="0"/>
        <w:rPr>
          <w:rFonts w:ascii="Times New Roman" w:eastAsia="仿宋" w:hAnsi="Times New Roman" w:cs="Times New Roman"/>
          <w:sz w:val="24"/>
          <w:szCs w:val="24"/>
        </w:rPr>
      </w:pPr>
      <w:r w:rsidRPr="00CC69C3">
        <w:rPr>
          <w:rFonts w:ascii="Times New Roman" w:eastAsia="仿宋" w:hAnsi="Times New Roman" w:cs="Times New Roman" w:hint="eastAsia"/>
          <w:sz w:val="24"/>
          <w:szCs w:val="24"/>
        </w:rPr>
        <w:t>（</w:t>
      </w:r>
      <w:r w:rsidRPr="00CC69C3">
        <w:rPr>
          <w:rFonts w:ascii="Times New Roman" w:eastAsia="仿宋" w:hAnsi="Times New Roman" w:cs="Times New Roman" w:hint="eastAsia"/>
          <w:sz w:val="24"/>
          <w:szCs w:val="24"/>
        </w:rPr>
        <w:t>3</w:t>
      </w:r>
      <w:r w:rsidRPr="00CC69C3">
        <w:rPr>
          <w:rFonts w:ascii="Times New Roman" w:eastAsia="仿宋" w:hAnsi="Times New Roman" w:cs="Times New Roman" w:hint="eastAsia"/>
          <w:sz w:val="24"/>
          <w:szCs w:val="24"/>
        </w:rPr>
        <w:t>）优选高水平论文向</w:t>
      </w:r>
      <w:r w:rsidR="00127ECB">
        <w:rPr>
          <w:rFonts w:ascii="Times New Roman" w:eastAsia="仿宋" w:hAnsi="Times New Roman" w:cs="Times New Roman" w:hint="eastAsia"/>
          <w:sz w:val="24"/>
          <w:szCs w:val="24"/>
        </w:rPr>
        <w:t>《</w:t>
      </w:r>
      <w:r w:rsidR="00127ECB" w:rsidRPr="00127ECB">
        <w:rPr>
          <w:rFonts w:ascii="Times New Roman" w:eastAsia="仿宋" w:hAnsi="Times New Roman" w:cs="Times New Roman" w:hint="eastAsia"/>
          <w:sz w:val="24"/>
          <w:szCs w:val="24"/>
        </w:rPr>
        <w:t>Petroleum Science</w:t>
      </w:r>
      <w:r w:rsidR="00127ECB">
        <w:rPr>
          <w:rFonts w:ascii="Times New Roman" w:eastAsia="仿宋" w:hAnsi="Times New Roman" w:cs="Times New Roman" w:hint="eastAsia"/>
          <w:sz w:val="24"/>
          <w:szCs w:val="24"/>
        </w:rPr>
        <w:t>》</w:t>
      </w:r>
      <w:r w:rsidR="00127ECB" w:rsidRPr="00127ECB">
        <w:rPr>
          <w:rFonts w:ascii="Times New Roman" w:eastAsia="仿宋" w:hAnsi="Times New Roman" w:cs="Times New Roman" w:hint="eastAsia"/>
          <w:sz w:val="24"/>
          <w:szCs w:val="24"/>
        </w:rPr>
        <w:t>石油科学（英文版）</w:t>
      </w:r>
      <w:r w:rsidR="00127ECB">
        <w:rPr>
          <w:rFonts w:ascii="Times New Roman" w:eastAsia="仿宋" w:hAnsi="Times New Roman" w:cs="Times New Roman" w:hint="eastAsia"/>
          <w:sz w:val="24"/>
          <w:szCs w:val="24"/>
        </w:rPr>
        <w:t>、中国石油大学学报、</w:t>
      </w:r>
      <w:r w:rsidRPr="00127ECB">
        <w:rPr>
          <w:rFonts w:ascii="Times New Roman" w:eastAsia="仿宋" w:hAnsi="Times New Roman" w:cs="Times New Roman" w:hint="eastAsia"/>
          <w:sz w:val="24"/>
          <w:szCs w:val="24"/>
        </w:rPr>
        <w:t>《石油钻采工艺》、《石油科学通报》、《石油科技论坛</w:t>
      </w:r>
      <w:r w:rsidRPr="00CC69C3">
        <w:rPr>
          <w:rFonts w:ascii="Times New Roman" w:eastAsia="仿宋" w:hAnsi="Times New Roman" w:cs="Times New Roman" w:hint="eastAsia"/>
          <w:sz w:val="24"/>
          <w:szCs w:val="24"/>
        </w:rPr>
        <w:t>》推荐发表。</w:t>
      </w:r>
    </w:p>
    <w:p w14:paraId="7FFE2781" w14:textId="215420A8" w:rsidR="00D80C35" w:rsidRPr="00C509AB" w:rsidRDefault="00D80C35" w:rsidP="00D80C35">
      <w:pPr>
        <w:spacing w:line="360" w:lineRule="auto"/>
        <w:ind w:leftChars="400" w:left="840" w:firstLineChars="200" w:firstLine="482"/>
        <w:outlineLvl w:val="0"/>
        <w:rPr>
          <w:rFonts w:ascii="Times New Roman" w:eastAsia="仿宋" w:hAnsi="Times New Roman" w:cs="Times New Roman"/>
          <w:b/>
          <w:bCs/>
          <w:sz w:val="24"/>
          <w:szCs w:val="24"/>
        </w:rPr>
      </w:pPr>
      <w:r w:rsidRPr="00C509AB">
        <w:rPr>
          <w:rFonts w:ascii="Times New Roman" w:eastAsia="仿宋" w:hAnsi="Times New Roman" w:cs="Times New Roman" w:hint="eastAsia"/>
          <w:b/>
          <w:bCs/>
          <w:sz w:val="24"/>
          <w:szCs w:val="24"/>
        </w:rPr>
        <w:t>3.</w:t>
      </w:r>
      <w:r w:rsidR="00317140" w:rsidRPr="00C509AB">
        <w:rPr>
          <w:rFonts w:ascii="Times New Roman" w:eastAsia="仿宋" w:hAnsi="Times New Roman" w:cs="Times New Roman"/>
          <w:b/>
          <w:bCs/>
          <w:sz w:val="24"/>
          <w:szCs w:val="24"/>
        </w:rPr>
        <w:t xml:space="preserve"> </w:t>
      </w:r>
      <w:r w:rsidRPr="00C509AB">
        <w:rPr>
          <w:rFonts w:ascii="Times New Roman" w:eastAsia="仿宋" w:hAnsi="Times New Roman" w:cs="Times New Roman" w:hint="eastAsia"/>
          <w:b/>
          <w:bCs/>
          <w:sz w:val="24"/>
          <w:szCs w:val="24"/>
        </w:rPr>
        <w:t>论文提交时间与方式</w:t>
      </w:r>
    </w:p>
    <w:p w14:paraId="543E8C94" w14:textId="669C672F" w:rsidR="00D80C35" w:rsidRPr="00CC69C3" w:rsidRDefault="00D80C35" w:rsidP="00D80C35">
      <w:pPr>
        <w:spacing w:line="360" w:lineRule="auto"/>
        <w:ind w:leftChars="400" w:left="840" w:firstLineChars="200" w:firstLine="480"/>
        <w:outlineLvl w:val="0"/>
        <w:rPr>
          <w:rFonts w:ascii="Times New Roman" w:eastAsia="仿宋" w:hAnsi="Times New Roman" w:cs="Times New Roman"/>
          <w:sz w:val="24"/>
          <w:szCs w:val="24"/>
        </w:rPr>
      </w:pPr>
      <w:r w:rsidRPr="00CC69C3">
        <w:rPr>
          <w:rFonts w:ascii="Times New Roman" w:eastAsia="仿宋" w:hAnsi="Times New Roman" w:cs="Times New Roman" w:hint="eastAsia"/>
          <w:sz w:val="24"/>
          <w:szCs w:val="24"/>
        </w:rPr>
        <w:t>（</w:t>
      </w:r>
      <w:r w:rsidRPr="00CC69C3">
        <w:rPr>
          <w:rFonts w:ascii="Times New Roman" w:eastAsia="仿宋" w:hAnsi="Times New Roman" w:cs="Times New Roman" w:hint="eastAsia"/>
          <w:sz w:val="24"/>
          <w:szCs w:val="24"/>
        </w:rPr>
        <w:t>1</w:t>
      </w:r>
      <w:r w:rsidRPr="00CC69C3">
        <w:rPr>
          <w:rFonts w:ascii="Times New Roman" w:eastAsia="仿宋" w:hAnsi="Times New Roman" w:cs="Times New Roman" w:hint="eastAsia"/>
          <w:sz w:val="24"/>
          <w:szCs w:val="24"/>
        </w:rPr>
        <w:t>）论文摘要截止时间：</w:t>
      </w:r>
      <w:r w:rsidRPr="00CC69C3">
        <w:rPr>
          <w:rFonts w:ascii="Times New Roman" w:eastAsia="仿宋" w:hAnsi="Times New Roman" w:cs="Times New Roman" w:hint="eastAsia"/>
          <w:sz w:val="24"/>
          <w:szCs w:val="24"/>
        </w:rPr>
        <w:t xml:space="preserve">2021 </w:t>
      </w:r>
      <w:r w:rsidRPr="00CC69C3">
        <w:rPr>
          <w:rFonts w:ascii="Times New Roman" w:eastAsia="仿宋" w:hAnsi="Times New Roman" w:cs="Times New Roman" w:hint="eastAsia"/>
          <w:sz w:val="24"/>
          <w:szCs w:val="24"/>
        </w:rPr>
        <w:t>年</w:t>
      </w:r>
      <w:r w:rsidRPr="00CC69C3">
        <w:rPr>
          <w:rFonts w:ascii="Times New Roman" w:eastAsia="仿宋" w:hAnsi="Times New Roman" w:cs="Times New Roman" w:hint="eastAsia"/>
          <w:sz w:val="24"/>
          <w:szCs w:val="24"/>
        </w:rPr>
        <w:t xml:space="preserve">10 </w:t>
      </w:r>
      <w:r w:rsidRPr="00CC69C3">
        <w:rPr>
          <w:rFonts w:ascii="Times New Roman" w:eastAsia="仿宋" w:hAnsi="Times New Roman" w:cs="Times New Roman" w:hint="eastAsia"/>
          <w:sz w:val="24"/>
          <w:szCs w:val="24"/>
        </w:rPr>
        <w:t>月</w:t>
      </w:r>
      <w:r w:rsidRPr="00CC69C3">
        <w:rPr>
          <w:rFonts w:ascii="Times New Roman" w:eastAsia="仿宋" w:hAnsi="Times New Roman" w:cs="Times New Roman" w:hint="eastAsia"/>
          <w:sz w:val="24"/>
          <w:szCs w:val="24"/>
        </w:rPr>
        <w:t xml:space="preserve">31 </w:t>
      </w:r>
      <w:r w:rsidRPr="00CC69C3">
        <w:rPr>
          <w:rFonts w:ascii="Times New Roman" w:eastAsia="仿宋" w:hAnsi="Times New Roman" w:cs="Times New Roman" w:hint="eastAsia"/>
          <w:sz w:val="24"/>
          <w:szCs w:val="24"/>
        </w:rPr>
        <w:t>日；录用通知发布时间：</w:t>
      </w:r>
      <w:r w:rsidRPr="00CC69C3">
        <w:rPr>
          <w:rFonts w:ascii="Times New Roman" w:eastAsia="仿宋" w:hAnsi="Times New Roman" w:cs="Times New Roman" w:hint="eastAsia"/>
          <w:sz w:val="24"/>
          <w:szCs w:val="24"/>
        </w:rPr>
        <w:t>2021</w:t>
      </w:r>
      <w:r w:rsidRPr="00CC69C3">
        <w:rPr>
          <w:rFonts w:ascii="Times New Roman" w:eastAsia="仿宋" w:hAnsi="Times New Roman" w:cs="Times New Roman" w:hint="eastAsia"/>
          <w:sz w:val="24"/>
          <w:szCs w:val="24"/>
        </w:rPr>
        <w:t>年</w:t>
      </w:r>
      <w:r w:rsidRPr="00CC69C3">
        <w:rPr>
          <w:rFonts w:ascii="Times New Roman" w:eastAsia="仿宋" w:hAnsi="Times New Roman" w:cs="Times New Roman" w:hint="eastAsia"/>
          <w:sz w:val="24"/>
          <w:szCs w:val="24"/>
        </w:rPr>
        <w:t xml:space="preserve">11 </w:t>
      </w:r>
      <w:r w:rsidRPr="00CC69C3">
        <w:rPr>
          <w:rFonts w:ascii="Times New Roman" w:eastAsia="仿宋" w:hAnsi="Times New Roman" w:cs="Times New Roman" w:hint="eastAsia"/>
          <w:sz w:val="24"/>
          <w:szCs w:val="24"/>
        </w:rPr>
        <w:t>月</w:t>
      </w:r>
      <w:r w:rsidR="007F5F8A">
        <w:rPr>
          <w:rFonts w:ascii="Times New Roman" w:eastAsia="仿宋" w:hAnsi="Times New Roman" w:cs="Times New Roman"/>
          <w:sz w:val="24"/>
          <w:szCs w:val="24"/>
        </w:rPr>
        <w:t>1</w:t>
      </w:r>
      <w:r w:rsidRPr="00CC69C3">
        <w:rPr>
          <w:rFonts w:ascii="Times New Roman" w:eastAsia="仿宋" w:hAnsi="Times New Roman" w:cs="Times New Roman" w:hint="eastAsia"/>
          <w:sz w:val="24"/>
          <w:szCs w:val="24"/>
        </w:rPr>
        <w:t xml:space="preserve">5 </w:t>
      </w:r>
      <w:r w:rsidRPr="00CC69C3">
        <w:rPr>
          <w:rFonts w:ascii="Times New Roman" w:eastAsia="仿宋" w:hAnsi="Times New Roman" w:cs="Times New Roman" w:hint="eastAsia"/>
          <w:sz w:val="24"/>
          <w:szCs w:val="24"/>
        </w:rPr>
        <w:t>日；论文全文截止时间：</w:t>
      </w:r>
      <w:r w:rsidRPr="00CC69C3">
        <w:rPr>
          <w:rFonts w:ascii="Times New Roman" w:eastAsia="仿宋" w:hAnsi="Times New Roman" w:cs="Times New Roman" w:hint="eastAsia"/>
          <w:sz w:val="24"/>
          <w:szCs w:val="24"/>
        </w:rPr>
        <w:t xml:space="preserve">2021 </w:t>
      </w:r>
      <w:r w:rsidRPr="00CC69C3">
        <w:rPr>
          <w:rFonts w:ascii="Times New Roman" w:eastAsia="仿宋" w:hAnsi="Times New Roman" w:cs="Times New Roman" w:hint="eastAsia"/>
          <w:sz w:val="24"/>
          <w:szCs w:val="24"/>
        </w:rPr>
        <w:t>年</w:t>
      </w:r>
      <w:r w:rsidRPr="00CC69C3">
        <w:rPr>
          <w:rFonts w:ascii="Times New Roman" w:eastAsia="仿宋" w:hAnsi="Times New Roman" w:cs="Times New Roman" w:hint="eastAsia"/>
          <w:sz w:val="24"/>
          <w:szCs w:val="24"/>
        </w:rPr>
        <w:t xml:space="preserve">11 </w:t>
      </w:r>
      <w:r w:rsidRPr="00CC69C3">
        <w:rPr>
          <w:rFonts w:ascii="Times New Roman" w:eastAsia="仿宋" w:hAnsi="Times New Roman" w:cs="Times New Roman" w:hint="eastAsia"/>
          <w:sz w:val="24"/>
          <w:szCs w:val="24"/>
        </w:rPr>
        <w:t>月</w:t>
      </w:r>
      <w:r w:rsidRPr="00CC69C3">
        <w:rPr>
          <w:rFonts w:ascii="Times New Roman" w:eastAsia="仿宋" w:hAnsi="Times New Roman" w:cs="Times New Roman" w:hint="eastAsia"/>
          <w:sz w:val="24"/>
          <w:szCs w:val="24"/>
        </w:rPr>
        <w:t xml:space="preserve">30 </w:t>
      </w:r>
      <w:r w:rsidRPr="00CC69C3">
        <w:rPr>
          <w:rFonts w:ascii="Times New Roman" w:eastAsia="仿宋" w:hAnsi="Times New Roman" w:cs="Times New Roman" w:hint="eastAsia"/>
          <w:sz w:val="24"/>
          <w:szCs w:val="24"/>
        </w:rPr>
        <w:t>日。</w:t>
      </w:r>
    </w:p>
    <w:p w14:paraId="193DB0E1" w14:textId="607D7324" w:rsidR="00D80C35" w:rsidRPr="00CC69C3" w:rsidRDefault="00D80C35" w:rsidP="00D80C35">
      <w:pPr>
        <w:spacing w:line="360" w:lineRule="auto"/>
        <w:ind w:leftChars="400" w:left="840" w:firstLineChars="200" w:firstLine="480"/>
        <w:outlineLvl w:val="0"/>
        <w:rPr>
          <w:rFonts w:ascii="Times New Roman" w:eastAsia="仿宋" w:hAnsi="Times New Roman" w:cs="Times New Roman"/>
          <w:sz w:val="24"/>
          <w:szCs w:val="24"/>
        </w:rPr>
      </w:pPr>
      <w:r w:rsidRPr="00CC69C3">
        <w:rPr>
          <w:rFonts w:ascii="Times New Roman" w:eastAsia="仿宋" w:hAnsi="Times New Roman" w:cs="Times New Roman" w:hint="eastAsia"/>
          <w:sz w:val="24"/>
          <w:szCs w:val="24"/>
        </w:rPr>
        <w:t>（</w:t>
      </w:r>
      <w:r w:rsidRPr="00CC69C3">
        <w:rPr>
          <w:rFonts w:ascii="Times New Roman" w:eastAsia="仿宋" w:hAnsi="Times New Roman" w:cs="Times New Roman" w:hint="eastAsia"/>
          <w:sz w:val="24"/>
          <w:szCs w:val="24"/>
        </w:rPr>
        <w:t>2</w:t>
      </w:r>
      <w:r w:rsidRPr="00CC69C3">
        <w:rPr>
          <w:rFonts w:ascii="Times New Roman" w:eastAsia="仿宋" w:hAnsi="Times New Roman" w:cs="Times New Roman" w:hint="eastAsia"/>
          <w:sz w:val="24"/>
          <w:szCs w:val="24"/>
        </w:rPr>
        <w:t>）论文投送方式：</w:t>
      </w:r>
      <w:r w:rsidR="00317140" w:rsidRPr="00317140">
        <w:rPr>
          <w:rFonts w:ascii="Times New Roman" w:eastAsia="仿宋" w:hAnsi="Times New Roman" w:cs="Times New Roman" w:hint="eastAsia"/>
          <w:sz w:val="24"/>
          <w:szCs w:val="24"/>
        </w:rPr>
        <w:t>将论文摘要或全文发到会议联系人邮箱</w:t>
      </w:r>
      <w:r w:rsidR="00317140" w:rsidRPr="00317140">
        <w:rPr>
          <w:rFonts w:ascii="Times New Roman" w:eastAsia="仿宋" w:hAnsi="Times New Roman" w:cs="Times New Roman"/>
          <w:sz w:val="24"/>
          <w:szCs w:val="24"/>
        </w:rPr>
        <w:t>luji514@sina.com</w:t>
      </w:r>
      <w:r w:rsidR="00317140">
        <w:rPr>
          <w:rFonts w:ascii="Times New Roman" w:eastAsia="仿宋" w:hAnsi="Times New Roman" w:cs="Times New Roman" w:hint="eastAsia"/>
          <w:sz w:val="24"/>
          <w:szCs w:val="24"/>
        </w:rPr>
        <w:t>；</w:t>
      </w:r>
      <w:r w:rsidRPr="00CC69C3">
        <w:rPr>
          <w:rFonts w:ascii="Times New Roman" w:eastAsia="仿宋" w:hAnsi="Times New Roman" w:cs="Times New Roman" w:hint="eastAsia"/>
          <w:sz w:val="24"/>
          <w:szCs w:val="24"/>
        </w:rPr>
        <w:t>paper@oilgasai.com</w:t>
      </w:r>
      <w:r w:rsidRPr="00CC69C3">
        <w:rPr>
          <w:rFonts w:ascii="Times New Roman" w:eastAsia="仿宋" w:hAnsi="Times New Roman" w:cs="Times New Roman" w:hint="eastAsia"/>
          <w:sz w:val="24"/>
          <w:szCs w:val="24"/>
        </w:rPr>
        <w:t>。</w:t>
      </w:r>
    </w:p>
    <w:p w14:paraId="42EFFC8B" w14:textId="77777777" w:rsidR="00DB5D89" w:rsidRDefault="00DB5D89" w:rsidP="00CC69C3">
      <w:pPr>
        <w:ind w:firstLineChars="200" w:firstLine="482"/>
        <w:rPr>
          <w:rFonts w:ascii="Times New Roman" w:eastAsia="仿宋" w:hAnsi="Times New Roman" w:cs="Times New Roman"/>
          <w:b/>
          <w:color w:val="000000"/>
          <w:sz w:val="24"/>
          <w:szCs w:val="24"/>
        </w:rPr>
      </w:pPr>
    </w:p>
    <w:p w14:paraId="64F4C480" w14:textId="77777777" w:rsidR="00FF6043" w:rsidRDefault="00FF6043" w:rsidP="00753664">
      <w:pPr>
        <w:spacing w:line="360" w:lineRule="auto"/>
        <w:ind w:firstLineChars="200" w:firstLine="482"/>
        <w:rPr>
          <w:rFonts w:ascii="黑体" w:eastAsia="黑体" w:hAnsi="黑体" w:cs="Times New Roman"/>
          <w:b/>
          <w:color w:val="000000"/>
          <w:sz w:val="24"/>
          <w:szCs w:val="24"/>
        </w:rPr>
      </w:pPr>
    </w:p>
    <w:p w14:paraId="59F59BFD" w14:textId="4CC60D30" w:rsidR="00945910" w:rsidRPr="00753664" w:rsidRDefault="00237440" w:rsidP="00753664">
      <w:pPr>
        <w:spacing w:line="360" w:lineRule="auto"/>
        <w:ind w:firstLineChars="200" w:firstLine="482"/>
        <w:rPr>
          <w:rFonts w:ascii="黑体" w:eastAsia="黑体" w:hAnsi="黑体" w:cs="Times New Roman"/>
          <w:b/>
          <w:color w:val="000000"/>
          <w:sz w:val="24"/>
          <w:szCs w:val="24"/>
        </w:rPr>
      </w:pPr>
      <w:r w:rsidRPr="00753664">
        <w:rPr>
          <w:rFonts w:ascii="黑体" w:eastAsia="黑体" w:hAnsi="黑体" w:cs="Times New Roman" w:hint="eastAsia"/>
          <w:b/>
          <w:color w:val="000000"/>
          <w:sz w:val="24"/>
          <w:szCs w:val="24"/>
        </w:rPr>
        <w:lastRenderedPageBreak/>
        <w:t>六</w:t>
      </w:r>
      <w:r w:rsidR="00945910" w:rsidRPr="00753664">
        <w:rPr>
          <w:rFonts w:ascii="黑体" w:eastAsia="黑体" w:hAnsi="黑体" w:cs="Times New Roman"/>
          <w:b/>
          <w:color w:val="000000"/>
          <w:sz w:val="24"/>
          <w:szCs w:val="24"/>
        </w:rPr>
        <w:t>、学术委员会</w:t>
      </w:r>
    </w:p>
    <w:p w14:paraId="3E6E18BE" w14:textId="0516592D" w:rsidR="00945910" w:rsidRPr="00903D8E" w:rsidRDefault="00945910" w:rsidP="00923AC8">
      <w:pPr>
        <w:spacing w:line="360" w:lineRule="auto"/>
        <w:ind w:firstLineChars="200" w:firstLine="482"/>
        <w:outlineLvl w:val="0"/>
        <w:rPr>
          <w:rFonts w:ascii="Times New Roman" w:eastAsia="仿宋" w:hAnsi="Times New Roman" w:cs="Times New Roman"/>
          <w:sz w:val="24"/>
          <w:szCs w:val="24"/>
        </w:rPr>
      </w:pPr>
      <w:r w:rsidRPr="00923AC8">
        <w:rPr>
          <w:rFonts w:ascii="Times New Roman" w:eastAsia="仿宋" w:hAnsi="Times New Roman" w:cs="Times New Roman"/>
          <w:b/>
          <w:sz w:val="24"/>
          <w:szCs w:val="24"/>
        </w:rPr>
        <w:t>主任：</w:t>
      </w:r>
      <w:r w:rsidR="00860162" w:rsidRPr="00903D8E">
        <w:rPr>
          <w:rFonts w:ascii="Times New Roman" w:eastAsia="仿宋" w:hAnsi="Times New Roman" w:cs="Times New Roman"/>
          <w:sz w:val="24"/>
          <w:szCs w:val="24"/>
        </w:rPr>
        <w:t>李根生</w:t>
      </w:r>
      <w:r w:rsidR="00860162">
        <w:rPr>
          <w:rFonts w:ascii="Times New Roman" w:eastAsia="仿宋" w:hAnsi="Times New Roman" w:cs="Times New Roman" w:hint="eastAsia"/>
          <w:sz w:val="24"/>
          <w:szCs w:val="24"/>
        </w:rPr>
        <w:t xml:space="preserve"> </w:t>
      </w:r>
      <w:r w:rsidR="00860162">
        <w:rPr>
          <w:rFonts w:ascii="Times New Roman" w:eastAsia="仿宋" w:hAnsi="Times New Roman" w:cs="Times New Roman" w:hint="eastAsia"/>
          <w:sz w:val="24"/>
          <w:szCs w:val="24"/>
        </w:rPr>
        <w:t>院士</w:t>
      </w:r>
      <w:r w:rsidR="00860162">
        <w:rPr>
          <w:rFonts w:ascii="Times New Roman" w:eastAsia="仿宋" w:hAnsi="Times New Roman" w:cs="Times New Roman" w:hint="eastAsia"/>
          <w:sz w:val="24"/>
          <w:szCs w:val="24"/>
        </w:rPr>
        <w:t xml:space="preserve"> </w:t>
      </w:r>
      <w:r w:rsidR="00FF6043">
        <w:rPr>
          <w:rFonts w:ascii="Times New Roman" w:eastAsia="仿宋" w:hAnsi="Times New Roman" w:cs="Times New Roman"/>
          <w:sz w:val="24"/>
          <w:szCs w:val="24"/>
        </w:rPr>
        <w:t xml:space="preserve"> </w:t>
      </w:r>
      <w:r w:rsidR="00FF6043">
        <w:rPr>
          <w:rFonts w:ascii="Times New Roman" w:eastAsia="仿宋" w:hAnsi="Times New Roman" w:cs="Times New Roman" w:hint="eastAsia"/>
          <w:sz w:val="24"/>
          <w:szCs w:val="24"/>
        </w:rPr>
        <w:t>李阳</w:t>
      </w:r>
      <w:r w:rsidR="00FF6043">
        <w:rPr>
          <w:rFonts w:ascii="Times New Roman" w:eastAsia="仿宋" w:hAnsi="Times New Roman" w:cs="Times New Roman" w:hint="eastAsia"/>
          <w:sz w:val="24"/>
          <w:szCs w:val="24"/>
        </w:rPr>
        <w:t xml:space="preserve"> </w:t>
      </w:r>
      <w:r w:rsidR="00FF6043">
        <w:rPr>
          <w:rFonts w:ascii="Times New Roman" w:eastAsia="仿宋" w:hAnsi="Times New Roman" w:cs="Times New Roman" w:hint="eastAsia"/>
          <w:sz w:val="24"/>
          <w:szCs w:val="24"/>
        </w:rPr>
        <w:t>院士</w:t>
      </w:r>
      <w:r w:rsidR="00FF6043">
        <w:rPr>
          <w:rFonts w:ascii="Times New Roman" w:eastAsia="仿宋" w:hAnsi="Times New Roman" w:cs="Times New Roman" w:hint="eastAsia"/>
          <w:sz w:val="24"/>
          <w:szCs w:val="24"/>
        </w:rPr>
        <w:t xml:space="preserve"> </w:t>
      </w:r>
      <w:r w:rsidR="00FF6043">
        <w:rPr>
          <w:rFonts w:ascii="Times New Roman" w:eastAsia="仿宋" w:hAnsi="Times New Roman" w:cs="Times New Roman"/>
          <w:sz w:val="24"/>
          <w:szCs w:val="24"/>
        </w:rPr>
        <w:t xml:space="preserve"> </w:t>
      </w:r>
      <w:r w:rsidRPr="00903D8E">
        <w:rPr>
          <w:rFonts w:ascii="Times New Roman" w:eastAsia="仿宋" w:hAnsi="Times New Roman" w:cs="Times New Roman"/>
          <w:sz w:val="24"/>
          <w:szCs w:val="24"/>
        </w:rPr>
        <w:t>刘合</w:t>
      </w:r>
      <w:r w:rsidR="00807A30">
        <w:rPr>
          <w:rFonts w:ascii="Times New Roman" w:eastAsia="仿宋" w:hAnsi="Times New Roman" w:cs="Times New Roman" w:hint="eastAsia"/>
          <w:sz w:val="24"/>
          <w:szCs w:val="24"/>
        </w:rPr>
        <w:t xml:space="preserve"> </w:t>
      </w:r>
      <w:r w:rsidR="00807A30">
        <w:rPr>
          <w:rFonts w:ascii="Times New Roman" w:eastAsia="仿宋" w:hAnsi="Times New Roman" w:cs="Times New Roman" w:hint="eastAsia"/>
          <w:sz w:val="24"/>
          <w:szCs w:val="24"/>
        </w:rPr>
        <w:t>院士</w:t>
      </w:r>
    </w:p>
    <w:p w14:paraId="515A1CE0" w14:textId="6634AC1D" w:rsidR="00945910" w:rsidRPr="00903D8E" w:rsidRDefault="00945910" w:rsidP="00923AC8">
      <w:pPr>
        <w:spacing w:line="360" w:lineRule="auto"/>
        <w:ind w:firstLineChars="200" w:firstLine="482"/>
        <w:outlineLvl w:val="0"/>
        <w:rPr>
          <w:rFonts w:ascii="Times New Roman" w:eastAsia="仿宋" w:hAnsi="Times New Roman" w:cs="Times New Roman"/>
          <w:sz w:val="24"/>
          <w:szCs w:val="24"/>
        </w:rPr>
      </w:pPr>
      <w:r w:rsidRPr="00923AC8">
        <w:rPr>
          <w:rFonts w:ascii="Times New Roman" w:eastAsia="仿宋" w:hAnsi="Times New Roman" w:cs="Times New Roman"/>
          <w:b/>
          <w:sz w:val="24"/>
          <w:szCs w:val="24"/>
        </w:rPr>
        <w:t>执行副主任：</w:t>
      </w:r>
      <w:r w:rsidR="00860162" w:rsidRPr="00860162">
        <w:rPr>
          <w:rFonts w:ascii="Times New Roman" w:eastAsia="仿宋" w:hAnsi="Times New Roman" w:cs="Times New Roman" w:hint="eastAsia"/>
          <w:bCs/>
          <w:sz w:val="24"/>
          <w:szCs w:val="24"/>
        </w:rPr>
        <w:t>肖立志</w:t>
      </w:r>
      <w:r w:rsidR="00860162" w:rsidRPr="00860162">
        <w:rPr>
          <w:rFonts w:ascii="Times New Roman" w:eastAsia="仿宋" w:hAnsi="Times New Roman" w:cs="Times New Roman" w:hint="eastAsia"/>
          <w:bCs/>
          <w:sz w:val="24"/>
          <w:szCs w:val="24"/>
        </w:rPr>
        <w:t xml:space="preserve"> </w:t>
      </w:r>
      <w:r w:rsidR="00860162">
        <w:rPr>
          <w:rFonts w:ascii="Times New Roman" w:eastAsia="仿宋" w:hAnsi="Times New Roman" w:cs="Times New Roman"/>
          <w:bCs/>
          <w:sz w:val="24"/>
          <w:szCs w:val="24"/>
        </w:rPr>
        <w:t xml:space="preserve"> </w:t>
      </w:r>
      <w:r w:rsidRPr="00903D8E">
        <w:rPr>
          <w:rFonts w:ascii="Times New Roman" w:eastAsia="仿宋" w:hAnsi="Times New Roman" w:cs="Times New Roman"/>
          <w:sz w:val="24"/>
          <w:szCs w:val="24"/>
        </w:rPr>
        <w:t>王同良</w:t>
      </w:r>
    </w:p>
    <w:p w14:paraId="36C42FE4" w14:textId="1ACCC7E1" w:rsidR="00807A30" w:rsidRPr="00923AC8" w:rsidRDefault="00945910" w:rsidP="00923AC8">
      <w:pPr>
        <w:spacing w:line="360" w:lineRule="auto"/>
        <w:ind w:firstLineChars="200" w:firstLine="482"/>
        <w:outlineLvl w:val="0"/>
        <w:rPr>
          <w:rFonts w:ascii="Times New Roman" w:eastAsia="仿宋" w:hAnsi="Times New Roman" w:cs="Times New Roman"/>
          <w:b/>
          <w:sz w:val="24"/>
          <w:szCs w:val="24"/>
        </w:rPr>
      </w:pPr>
      <w:r w:rsidRPr="00923AC8">
        <w:rPr>
          <w:rFonts w:ascii="Times New Roman" w:eastAsia="仿宋" w:hAnsi="Times New Roman" w:cs="Times New Roman"/>
          <w:b/>
          <w:sz w:val="24"/>
          <w:szCs w:val="24"/>
        </w:rPr>
        <w:t>委员</w:t>
      </w:r>
      <w:r w:rsidR="00494166" w:rsidRPr="00494166">
        <w:rPr>
          <w:rFonts w:ascii="Times New Roman" w:eastAsia="仿宋" w:hAnsi="Times New Roman" w:cs="Times New Roman" w:hint="eastAsia"/>
          <w:b/>
          <w:sz w:val="24"/>
          <w:szCs w:val="24"/>
        </w:rPr>
        <w:t>（以姓氏笔画为序）</w:t>
      </w:r>
      <w:r w:rsidRPr="00923AC8">
        <w:rPr>
          <w:rFonts w:ascii="Times New Roman" w:eastAsia="仿宋" w:hAnsi="Times New Roman" w:cs="Times New Roman"/>
          <w:b/>
          <w:sz w:val="24"/>
          <w:szCs w:val="24"/>
        </w:rPr>
        <w:t>：</w:t>
      </w:r>
    </w:p>
    <w:p w14:paraId="28E98EFE" w14:textId="77777777" w:rsidR="0032426D" w:rsidRPr="0032426D" w:rsidRDefault="0032426D" w:rsidP="0032426D">
      <w:pPr>
        <w:tabs>
          <w:tab w:val="left" w:pos="1470"/>
          <w:tab w:val="left" w:pos="2406"/>
          <w:tab w:val="left" w:pos="3342"/>
          <w:tab w:val="left" w:pos="4278"/>
          <w:tab w:val="left" w:pos="5214"/>
          <w:tab w:val="left" w:pos="6150"/>
          <w:tab w:val="left" w:pos="7086"/>
        </w:tabs>
        <w:spacing w:line="360" w:lineRule="auto"/>
        <w:ind w:left="534"/>
        <w:jc w:val="left"/>
        <w:outlineLvl w:val="0"/>
        <w:rPr>
          <w:rFonts w:ascii="Times New Roman" w:eastAsia="仿宋" w:hAnsi="Times New Roman" w:cs="Times New Roman"/>
          <w:sz w:val="24"/>
          <w:szCs w:val="24"/>
        </w:rPr>
      </w:pPr>
      <w:r w:rsidRPr="0032426D">
        <w:rPr>
          <w:rFonts w:ascii="Times New Roman" w:eastAsia="仿宋" w:hAnsi="Times New Roman" w:cs="Times New Roman" w:hint="eastAsia"/>
          <w:sz w:val="24"/>
          <w:szCs w:val="24"/>
        </w:rPr>
        <w:t>王</w:t>
      </w:r>
      <w:r w:rsidRPr="0032426D">
        <w:rPr>
          <w:rFonts w:ascii="Times New Roman" w:eastAsia="仿宋" w:hAnsi="Times New Roman" w:cs="Times New Roman" w:hint="eastAsia"/>
          <w:sz w:val="24"/>
          <w:szCs w:val="24"/>
        </w:rPr>
        <w:t xml:space="preserve">  </w:t>
      </w:r>
      <w:proofErr w:type="gramStart"/>
      <w:r w:rsidRPr="0032426D">
        <w:rPr>
          <w:rFonts w:ascii="Times New Roman" w:eastAsia="仿宋" w:hAnsi="Times New Roman" w:cs="Times New Roman" w:hint="eastAsia"/>
          <w:sz w:val="24"/>
          <w:szCs w:val="24"/>
        </w:rPr>
        <w:t>玮</w:t>
      </w:r>
      <w:proofErr w:type="gramEnd"/>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王志章</w:t>
      </w:r>
      <w:r w:rsidRPr="0032426D">
        <w:rPr>
          <w:rFonts w:ascii="Times New Roman" w:eastAsia="仿宋" w:hAnsi="Times New Roman" w:cs="Times New Roman" w:hint="eastAsia"/>
          <w:sz w:val="24"/>
          <w:szCs w:val="24"/>
        </w:rPr>
        <w:tab/>
      </w:r>
      <w:proofErr w:type="gramStart"/>
      <w:r w:rsidRPr="0032426D">
        <w:rPr>
          <w:rFonts w:ascii="Times New Roman" w:eastAsia="仿宋" w:hAnsi="Times New Roman" w:cs="Times New Roman" w:hint="eastAsia"/>
          <w:sz w:val="24"/>
          <w:szCs w:val="24"/>
        </w:rPr>
        <w:t>王尚旭</w:t>
      </w:r>
      <w:proofErr w:type="gramEnd"/>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王琳</w:t>
      </w:r>
      <w:proofErr w:type="gramStart"/>
      <w:r w:rsidRPr="0032426D">
        <w:rPr>
          <w:rFonts w:ascii="Times New Roman" w:eastAsia="仿宋" w:hAnsi="Times New Roman" w:cs="Times New Roman" w:hint="eastAsia"/>
          <w:sz w:val="24"/>
          <w:szCs w:val="24"/>
        </w:rPr>
        <w:t>琳</w:t>
      </w:r>
      <w:proofErr w:type="gramEnd"/>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帅</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建</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田守</w:t>
      </w:r>
      <w:proofErr w:type="gramStart"/>
      <w:r w:rsidRPr="0032426D">
        <w:rPr>
          <w:rFonts w:ascii="Times New Roman" w:eastAsia="仿宋" w:hAnsi="Times New Roman" w:cs="Times New Roman" w:hint="eastAsia"/>
          <w:sz w:val="24"/>
          <w:szCs w:val="24"/>
        </w:rPr>
        <w:t>嶒</w:t>
      </w:r>
      <w:proofErr w:type="gramEnd"/>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刘</w:t>
      </w:r>
      <w:r w:rsidRPr="0032426D">
        <w:rPr>
          <w:rFonts w:ascii="Times New Roman" w:eastAsia="仿宋" w:hAnsi="Times New Roman" w:cs="Times New Roman" w:hint="eastAsia"/>
          <w:sz w:val="24"/>
          <w:szCs w:val="24"/>
        </w:rPr>
        <w:t xml:space="preserve">  </w:t>
      </w:r>
      <w:proofErr w:type="gramStart"/>
      <w:r w:rsidRPr="0032426D">
        <w:rPr>
          <w:rFonts w:ascii="Times New Roman" w:eastAsia="仿宋" w:hAnsi="Times New Roman" w:cs="Times New Roman" w:hint="eastAsia"/>
          <w:sz w:val="24"/>
          <w:szCs w:val="24"/>
        </w:rPr>
        <w:t>坚</w:t>
      </w:r>
      <w:proofErr w:type="gramEnd"/>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刘月田</w:t>
      </w:r>
    </w:p>
    <w:p w14:paraId="231F6B96" w14:textId="77777777" w:rsidR="0032426D" w:rsidRPr="0032426D" w:rsidRDefault="0032426D" w:rsidP="0032426D">
      <w:pPr>
        <w:tabs>
          <w:tab w:val="left" w:pos="1470"/>
          <w:tab w:val="left" w:pos="2406"/>
          <w:tab w:val="left" w:pos="3342"/>
          <w:tab w:val="left" w:pos="4278"/>
          <w:tab w:val="left" w:pos="5214"/>
          <w:tab w:val="left" w:pos="6150"/>
          <w:tab w:val="left" w:pos="7086"/>
        </w:tabs>
        <w:spacing w:line="360" w:lineRule="auto"/>
        <w:ind w:left="534"/>
        <w:jc w:val="left"/>
        <w:outlineLvl w:val="0"/>
        <w:rPr>
          <w:rFonts w:ascii="Times New Roman" w:eastAsia="仿宋" w:hAnsi="Times New Roman" w:cs="Times New Roman"/>
          <w:sz w:val="24"/>
          <w:szCs w:val="24"/>
        </w:rPr>
      </w:pPr>
      <w:r w:rsidRPr="0032426D">
        <w:rPr>
          <w:rFonts w:ascii="Times New Roman" w:eastAsia="仿宋" w:hAnsi="Times New Roman" w:cs="Times New Roman" w:hint="eastAsia"/>
          <w:sz w:val="24"/>
          <w:szCs w:val="24"/>
        </w:rPr>
        <w:t>刘伟峰</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刘慧卿</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汤天知</w:t>
      </w:r>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孙红军</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李</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中</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李</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军</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李国发</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李春生</w:t>
      </w:r>
    </w:p>
    <w:p w14:paraId="076F0DA5" w14:textId="77777777" w:rsidR="0032426D" w:rsidRPr="0032426D" w:rsidRDefault="0032426D" w:rsidP="0032426D">
      <w:pPr>
        <w:tabs>
          <w:tab w:val="left" w:pos="1470"/>
          <w:tab w:val="left" w:pos="2406"/>
          <w:tab w:val="left" w:pos="3342"/>
          <w:tab w:val="left" w:pos="4278"/>
          <w:tab w:val="left" w:pos="5214"/>
          <w:tab w:val="left" w:pos="6150"/>
          <w:tab w:val="left" w:pos="7086"/>
        </w:tabs>
        <w:spacing w:line="360" w:lineRule="auto"/>
        <w:ind w:left="534"/>
        <w:jc w:val="left"/>
        <w:outlineLvl w:val="0"/>
        <w:rPr>
          <w:rFonts w:ascii="Times New Roman" w:eastAsia="仿宋" w:hAnsi="Times New Roman" w:cs="Times New Roman"/>
          <w:sz w:val="24"/>
          <w:szCs w:val="24"/>
        </w:rPr>
      </w:pPr>
      <w:r w:rsidRPr="0032426D">
        <w:rPr>
          <w:rFonts w:ascii="Times New Roman" w:eastAsia="仿宋" w:hAnsi="Times New Roman" w:cs="Times New Roman" w:hint="eastAsia"/>
          <w:sz w:val="24"/>
          <w:szCs w:val="24"/>
        </w:rPr>
        <w:t>李剑</w:t>
      </w:r>
      <w:proofErr w:type="gramStart"/>
      <w:r w:rsidRPr="0032426D">
        <w:rPr>
          <w:rFonts w:ascii="Times New Roman" w:eastAsia="仿宋" w:hAnsi="Times New Roman" w:cs="Times New Roman" w:hint="eastAsia"/>
          <w:sz w:val="24"/>
          <w:szCs w:val="24"/>
        </w:rPr>
        <w:t>浩</w:t>
      </w:r>
      <w:proofErr w:type="gramEnd"/>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李剑锋</w:t>
      </w:r>
      <w:r w:rsidRPr="0032426D">
        <w:rPr>
          <w:rFonts w:ascii="Times New Roman" w:eastAsia="仿宋" w:hAnsi="Times New Roman" w:cs="Times New Roman" w:hint="eastAsia"/>
          <w:sz w:val="24"/>
          <w:szCs w:val="24"/>
        </w:rPr>
        <w:tab/>
      </w:r>
      <w:proofErr w:type="gramStart"/>
      <w:r w:rsidRPr="0032426D">
        <w:rPr>
          <w:rFonts w:ascii="Times New Roman" w:eastAsia="仿宋" w:hAnsi="Times New Roman" w:cs="Times New Roman" w:hint="eastAsia"/>
          <w:sz w:val="24"/>
          <w:szCs w:val="24"/>
        </w:rPr>
        <w:t>李景叶</w:t>
      </w:r>
      <w:proofErr w:type="gramEnd"/>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杨</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进</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杨胜来</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肖立志</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吴胜和</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邱楠生</w:t>
      </w:r>
    </w:p>
    <w:p w14:paraId="4A6B369A" w14:textId="77777777" w:rsidR="0032426D" w:rsidRPr="0032426D" w:rsidRDefault="0032426D" w:rsidP="0032426D">
      <w:pPr>
        <w:tabs>
          <w:tab w:val="left" w:pos="1470"/>
          <w:tab w:val="left" w:pos="2406"/>
          <w:tab w:val="left" w:pos="3342"/>
          <w:tab w:val="left" w:pos="4278"/>
          <w:tab w:val="left" w:pos="5214"/>
          <w:tab w:val="left" w:pos="6150"/>
          <w:tab w:val="left" w:pos="7086"/>
        </w:tabs>
        <w:spacing w:line="360" w:lineRule="auto"/>
        <w:ind w:left="534"/>
        <w:jc w:val="left"/>
        <w:outlineLvl w:val="0"/>
        <w:rPr>
          <w:rFonts w:ascii="Times New Roman" w:eastAsia="仿宋" w:hAnsi="Times New Roman" w:cs="Times New Roman"/>
          <w:sz w:val="24"/>
          <w:szCs w:val="24"/>
        </w:rPr>
      </w:pPr>
      <w:proofErr w:type="gramStart"/>
      <w:r w:rsidRPr="0032426D">
        <w:rPr>
          <w:rFonts w:ascii="Times New Roman" w:eastAsia="仿宋" w:hAnsi="Times New Roman" w:cs="Times New Roman" w:hint="eastAsia"/>
          <w:sz w:val="24"/>
          <w:szCs w:val="24"/>
        </w:rPr>
        <w:t>汪海阁</w:t>
      </w:r>
      <w:proofErr w:type="gramEnd"/>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宋先知</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张</w:t>
      </w:r>
      <w:r w:rsidRPr="0032426D">
        <w:rPr>
          <w:rFonts w:ascii="Times New Roman" w:eastAsia="仿宋" w:hAnsi="Times New Roman" w:cs="Times New Roman" w:hint="eastAsia"/>
          <w:sz w:val="24"/>
          <w:szCs w:val="24"/>
        </w:rPr>
        <w:t xml:space="preserve">  </w:t>
      </w:r>
      <w:proofErr w:type="gramStart"/>
      <w:r w:rsidRPr="0032426D">
        <w:rPr>
          <w:rFonts w:ascii="Times New Roman" w:eastAsia="仿宋" w:hAnsi="Times New Roman" w:cs="Times New Roman" w:hint="eastAsia"/>
          <w:sz w:val="24"/>
          <w:szCs w:val="24"/>
        </w:rPr>
        <w:t>凯</w:t>
      </w:r>
      <w:proofErr w:type="gramEnd"/>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张</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峰</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张</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辉</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张广清</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张少华</w:t>
      </w:r>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陈</w:t>
      </w:r>
      <w:r w:rsidRPr="0032426D">
        <w:rPr>
          <w:rFonts w:ascii="Times New Roman" w:eastAsia="仿宋" w:hAnsi="Times New Roman" w:cs="Times New Roman" w:hint="eastAsia"/>
          <w:sz w:val="24"/>
          <w:szCs w:val="24"/>
        </w:rPr>
        <w:t xml:space="preserve">  </w:t>
      </w:r>
      <w:proofErr w:type="gramStart"/>
      <w:r w:rsidRPr="0032426D">
        <w:rPr>
          <w:rFonts w:ascii="Times New Roman" w:eastAsia="仿宋" w:hAnsi="Times New Roman" w:cs="Times New Roman" w:hint="eastAsia"/>
          <w:sz w:val="24"/>
          <w:szCs w:val="24"/>
        </w:rPr>
        <w:t>勉</w:t>
      </w:r>
      <w:proofErr w:type="gramEnd"/>
    </w:p>
    <w:p w14:paraId="0E1A8C9D" w14:textId="77777777" w:rsidR="0032426D" w:rsidRPr="0032426D" w:rsidRDefault="0032426D" w:rsidP="0032426D">
      <w:pPr>
        <w:tabs>
          <w:tab w:val="left" w:pos="1470"/>
          <w:tab w:val="left" w:pos="2406"/>
          <w:tab w:val="left" w:pos="3342"/>
          <w:tab w:val="left" w:pos="4278"/>
          <w:tab w:val="left" w:pos="5214"/>
          <w:tab w:val="left" w:pos="6150"/>
          <w:tab w:val="left" w:pos="7086"/>
        </w:tabs>
        <w:spacing w:line="360" w:lineRule="auto"/>
        <w:ind w:left="534"/>
        <w:jc w:val="left"/>
        <w:outlineLvl w:val="0"/>
        <w:rPr>
          <w:rFonts w:ascii="Times New Roman" w:eastAsia="仿宋" w:hAnsi="Times New Roman" w:cs="Times New Roman"/>
          <w:sz w:val="24"/>
          <w:szCs w:val="24"/>
        </w:rPr>
      </w:pPr>
      <w:r w:rsidRPr="0032426D">
        <w:rPr>
          <w:rFonts w:ascii="Times New Roman" w:eastAsia="仿宋" w:hAnsi="Times New Roman" w:cs="Times New Roman" w:hint="eastAsia"/>
          <w:sz w:val="24"/>
          <w:szCs w:val="24"/>
        </w:rPr>
        <w:t>陈小宏</w:t>
      </w:r>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陈光进</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陈尚义</w:t>
      </w:r>
      <w:r w:rsidRPr="0032426D">
        <w:rPr>
          <w:rFonts w:ascii="Times New Roman" w:eastAsia="仿宋" w:hAnsi="Times New Roman" w:cs="Times New Roman" w:hint="eastAsia"/>
          <w:sz w:val="24"/>
          <w:szCs w:val="24"/>
        </w:rPr>
        <w:tab/>
      </w:r>
      <w:proofErr w:type="gramStart"/>
      <w:r w:rsidRPr="0032426D">
        <w:rPr>
          <w:rFonts w:ascii="Times New Roman" w:eastAsia="仿宋" w:hAnsi="Times New Roman" w:cs="Times New Roman" w:hint="eastAsia"/>
          <w:sz w:val="24"/>
          <w:szCs w:val="24"/>
        </w:rPr>
        <w:t>季汉成</w:t>
      </w:r>
      <w:proofErr w:type="gramEnd"/>
      <w:r w:rsidRPr="0032426D">
        <w:rPr>
          <w:rFonts w:ascii="Times New Roman" w:eastAsia="仿宋" w:hAnsi="Times New Roman" w:cs="Times New Roman"/>
          <w:sz w:val="24"/>
          <w:szCs w:val="24"/>
        </w:rPr>
        <w:t xml:space="preserve"> </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岳文正</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金</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衍</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金淑萍</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周</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军</w:t>
      </w:r>
    </w:p>
    <w:p w14:paraId="2B910E45" w14:textId="77777777" w:rsidR="0032426D" w:rsidRPr="0032426D" w:rsidRDefault="0032426D" w:rsidP="0032426D">
      <w:pPr>
        <w:tabs>
          <w:tab w:val="left" w:pos="1470"/>
          <w:tab w:val="left" w:pos="2406"/>
          <w:tab w:val="left" w:pos="3342"/>
          <w:tab w:val="left" w:pos="4278"/>
          <w:tab w:val="left" w:pos="5214"/>
          <w:tab w:val="left" w:pos="6150"/>
          <w:tab w:val="left" w:pos="7086"/>
        </w:tabs>
        <w:spacing w:line="360" w:lineRule="auto"/>
        <w:ind w:left="534"/>
        <w:jc w:val="left"/>
        <w:outlineLvl w:val="0"/>
        <w:rPr>
          <w:rFonts w:ascii="Times New Roman" w:eastAsia="仿宋" w:hAnsi="Times New Roman" w:cs="Times New Roman"/>
          <w:sz w:val="24"/>
          <w:szCs w:val="24"/>
        </w:rPr>
      </w:pPr>
      <w:r w:rsidRPr="0032426D">
        <w:rPr>
          <w:rFonts w:ascii="Times New Roman" w:eastAsia="仿宋" w:hAnsi="Times New Roman" w:cs="Times New Roman" w:hint="eastAsia"/>
          <w:sz w:val="24"/>
          <w:szCs w:val="24"/>
        </w:rPr>
        <w:t>周</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辉</w:t>
      </w:r>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周福建</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郑保卫</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侯</w:t>
      </w:r>
      <w:r w:rsidRPr="0032426D">
        <w:rPr>
          <w:rFonts w:ascii="Times New Roman" w:eastAsia="仿宋" w:hAnsi="Times New Roman" w:cs="Times New Roman" w:hint="eastAsia"/>
          <w:sz w:val="24"/>
          <w:szCs w:val="24"/>
        </w:rPr>
        <w:t xml:space="preserve">  </w:t>
      </w:r>
      <w:proofErr w:type="gramStart"/>
      <w:r w:rsidRPr="0032426D">
        <w:rPr>
          <w:rFonts w:ascii="Times New Roman" w:eastAsia="仿宋" w:hAnsi="Times New Roman" w:cs="Times New Roman" w:hint="eastAsia"/>
          <w:sz w:val="24"/>
          <w:szCs w:val="24"/>
        </w:rPr>
        <w:t>磊</w:t>
      </w:r>
      <w:proofErr w:type="gramEnd"/>
      <w:r w:rsidRPr="0032426D">
        <w:rPr>
          <w:rFonts w:ascii="Times New Roman" w:eastAsia="仿宋" w:hAnsi="Times New Roman" w:cs="Times New Roman" w:hint="eastAsia"/>
          <w:sz w:val="24"/>
          <w:szCs w:val="24"/>
        </w:rPr>
        <w:tab/>
      </w:r>
      <w:proofErr w:type="gramStart"/>
      <w:r w:rsidRPr="0032426D">
        <w:rPr>
          <w:rFonts w:ascii="Times New Roman" w:eastAsia="仿宋" w:hAnsi="Times New Roman" w:cs="Times New Roman" w:hint="eastAsia"/>
          <w:sz w:val="24"/>
          <w:szCs w:val="24"/>
        </w:rPr>
        <w:t>侯加根</w:t>
      </w:r>
      <w:proofErr w:type="gramEnd"/>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饶</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莹</w:t>
      </w:r>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宫</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敬</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徐怀民</w:t>
      </w:r>
    </w:p>
    <w:p w14:paraId="76DD3F7C" w14:textId="77777777" w:rsidR="0032426D" w:rsidRPr="0032426D" w:rsidRDefault="0032426D" w:rsidP="0032426D">
      <w:pPr>
        <w:tabs>
          <w:tab w:val="left" w:pos="1470"/>
          <w:tab w:val="left" w:pos="2406"/>
          <w:tab w:val="left" w:pos="3342"/>
          <w:tab w:val="left" w:pos="4278"/>
          <w:tab w:val="left" w:pos="5214"/>
          <w:tab w:val="left" w:pos="6150"/>
          <w:tab w:val="left" w:pos="7086"/>
        </w:tabs>
        <w:spacing w:line="360" w:lineRule="auto"/>
        <w:ind w:left="534"/>
        <w:jc w:val="left"/>
        <w:outlineLvl w:val="0"/>
        <w:rPr>
          <w:rFonts w:ascii="Times New Roman" w:eastAsia="仿宋" w:hAnsi="Times New Roman" w:cs="Times New Roman"/>
          <w:sz w:val="24"/>
          <w:szCs w:val="24"/>
        </w:rPr>
      </w:pPr>
      <w:r w:rsidRPr="0032426D">
        <w:rPr>
          <w:rFonts w:ascii="Times New Roman" w:eastAsia="仿宋" w:hAnsi="Times New Roman" w:cs="Times New Roman" w:hint="eastAsia"/>
          <w:sz w:val="24"/>
          <w:szCs w:val="24"/>
        </w:rPr>
        <w:t>郭继香</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盛家平</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常</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城</w:t>
      </w:r>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梁永图</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董绍华</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蒋官澄</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韩国庆</w:t>
      </w:r>
      <w:r w:rsidRPr="0032426D">
        <w:rPr>
          <w:rFonts w:ascii="Times New Roman" w:eastAsia="仿宋" w:hAnsi="Times New Roman" w:cs="Times New Roman" w:hint="eastAsia"/>
          <w:sz w:val="24"/>
          <w:szCs w:val="24"/>
        </w:rPr>
        <w:tab/>
      </w:r>
      <w:proofErr w:type="gramStart"/>
      <w:r w:rsidRPr="0032426D">
        <w:rPr>
          <w:rFonts w:ascii="Times New Roman" w:eastAsia="仿宋" w:hAnsi="Times New Roman" w:cs="Times New Roman" w:hint="eastAsia"/>
          <w:sz w:val="24"/>
          <w:szCs w:val="24"/>
        </w:rPr>
        <w:t>程国建</w:t>
      </w:r>
      <w:proofErr w:type="gramEnd"/>
    </w:p>
    <w:p w14:paraId="20D970C2" w14:textId="77777777" w:rsidR="0032426D" w:rsidRPr="0032426D" w:rsidRDefault="0032426D" w:rsidP="0032426D">
      <w:pPr>
        <w:tabs>
          <w:tab w:val="left" w:pos="1470"/>
          <w:tab w:val="left" w:pos="2406"/>
          <w:tab w:val="left" w:pos="3342"/>
          <w:tab w:val="left" w:pos="4278"/>
          <w:tab w:val="left" w:pos="5214"/>
          <w:tab w:val="left" w:pos="6150"/>
          <w:tab w:val="left" w:pos="7086"/>
        </w:tabs>
        <w:spacing w:line="360" w:lineRule="auto"/>
        <w:ind w:left="534"/>
        <w:jc w:val="left"/>
        <w:outlineLvl w:val="0"/>
        <w:rPr>
          <w:rFonts w:ascii="Times New Roman" w:eastAsia="仿宋" w:hAnsi="Times New Roman" w:cs="Times New Roman"/>
          <w:sz w:val="24"/>
          <w:szCs w:val="24"/>
        </w:rPr>
      </w:pPr>
      <w:r w:rsidRPr="0032426D">
        <w:rPr>
          <w:rFonts w:ascii="Times New Roman" w:eastAsia="仿宋" w:hAnsi="Times New Roman" w:cs="Times New Roman" w:hint="eastAsia"/>
          <w:sz w:val="24"/>
          <w:szCs w:val="24"/>
        </w:rPr>
        <w:t>鲁</w:t>
      </w:r>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强</w:t>
      </w:r>
      <w:r w:rsidRPr="0032426D">
        <w:rPr>
          <w:rFonts w:ascii="Times New Roman" w:eastAsia="仿宋" w:hAnsi="Times New Roman" w:cs="Times New Roman" w:hint="eastAsia"/>
          <w:sz w:val="24"/>
          <w:szCs w:val="24"/>
        </w:rPr>
        <w:tab/>
      </w:r>
      <w:proofErr w:type="gramStart"/>
      <w:r w:rsidRPr="0032426D">
        <w:rPr>
          <w:rFonts w:ascii="Times New Roman" w:eastAsia="仿宋" w:hAnsi="Times New Roman" w:cs="Times New Roman" w:hint="eastAsia"/>
          <w:sz w:val="24"/>
          <w:szCs w:val="24"/>
        </w:rPr>
        <w:t>蓝兴英</w:t>
      </w:r>
      <w:proofErr w:type="gramEnd"/>
      <w:r w:rsidRPr="0032426D">
        <w:rPr>
          <w:rFonts w:ascii="Times New Roman" w:eastAsia="仿宋" w:hAnsi="Times New Roman" w:cs="Times New Roman"/>
          <w:sz w:val="24"/>
          <w:szCs w:val="24"/>
        </w:rPr>
        <w:t xml:space="preserve"> </w:t>
      </w:r>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詹仕凡</w:t>
      </w:r>
      <w:r w:rsidRPr="0032426D">
        <w:rPr>
          <w:rFonts w:ascii="Times New Roman" w:eastAsia="仿宋" w:hAnsi="Times New Roman" w:cs="Times New Roman"/>
          <w:sz w:val="24"/>
          <w:szCs w:val="24"/>
        </w:rPr>
        <w:tab/>
      </w:r>
      <w:r w:rsidRPr="0032426D">
        <w:rPr>
          <w:rFonts w:ascii="Times New Roman" w:eastAsia="仿宋" w:hAnsi="Times New Roman" w:cs="Times New Roman" w:hint="eastAsia"/>
          <w:sz w:val="24"/>
          <w:szCs w:val="24"/>
        </w:rPr>
        <w:t>廖新维</w:t>
      </w:r>
      <w:r w:rsidRPr="0032426D">
        <w:rPr>
          <w:rFonts w:ascii="Times New Roman" w:eastAsia="仿宋" w:hAnsi="Times New Roman" w:cs="Times New Roman" w:hint="eastAsia"/>
          <w:sz w:val="24"/>
          <w:szCs w:val="24"/>
        </w:rPr>
        <w:tab/>
      </w:r>
      <w:proofErr w:type="gramStart"/>
      <w:r w:rsidRPr="0032426D">
        <w:rPr>
          <w:rFonts w:ascii="Times New Roman" w:eastAsia="仿宋" w:hAnsi="Times New Roman" w:cs="Times New Roman" w:hint="eastAsia"/>
          <w:sz w:val="24"/>
          <w:szCs w:val="24"/>
        </w:rPr>
        <w:t>谯</w:t>
      </w:r>
      <w:proofErr w:type="gramEnd"/>
      <w:r w:rsidRPr="0032426D">
        <w:rPr>
          <w:rFonts w:ascii="Times New Roman" w:eastAsia="仿宋" w:hAnsi="Times New Roman" w:cs="Times New Roman" w:hint="eastAsia"/>
          <w:sz w:val="24"/>
          <w:szCs w:val="24"/>
        </w:rPr>
        <w:t xml:space="preserve">  </w:t>
      </w:r>
      <w:r w:rsidRPr="0032426D">
        <w:rPr>
          <w:rFonts w:ascii="Times New Roman" w:eastAsia="仿宋" w:hAnsi="Times New Roman" w:cs="Times New Roman" w:hint="eastAsia"/>
          <w:sz w:val="24"/>
          <w:szCs w:val="24"/>
        </w:rPr>
        <w:t>英</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樊建春</w:t>
      </w:r>
      <w:r w:rsidRPr="0032426D">
        <w:rPr>
          <w:rFonts w:ascii="Times New Roman" w:eastAsia="仿宋" w:hAnsi="Times New Roman" w:cs="Times New Roman" w:hint="eastAsia"/>
          <w:sz w:val="24"/>
          <w:szCs w:val="24"/>
        </w:rPr>
        <w:tab/>
      </w:r>
      <w:r w:rsidRPr="0032426D">
        <w:rPr>
          <w:rFonts w:ascii="Times New Roman" w:eastAsia="仿宋" w:hAnsi="Times New Roman" w:cs="Times New Roman" w:hint="eastAsia"/>
          <w:sz w:val="24"/>
          <w:szCs w:val="24"/>
        </w:rPr>
        <w:t>檀朝东</w:t>
      </w:r>
      <w:r w:rsidRPr="0032426D">
        <w:rPr>
          <w:rFonts w:ascii="Times New Roman" w:eastAsia="仿宋" w:hAnsi="Times New Roman" w:cs="Times New Roman" w:hint="eastAsia"/>
          <w:sz w:val="24"/>
          <w:szCs w:val="24"/>
        </w:rPr>
        <w:tab/>
      </w:r>
    </w:p>
    <w:p w14:paraId="75FAEC18" w14:textId="6F074840" w:rsidR="00370BA9" w:rsidRPr="00903D8E" w:rsidRDefault="00753664" w:rsidP="00317140">
      <w:pPr>
        <w:tabs>
          <w:tab w:val="left" w:pos="936"/>
          <w:tab w:val="left" w:pos="1872"/>
          <w:tab w:val="left" w:pos="2808"/>
          <w:tab w:val="left" w:pos="3744"/>
          <w:tab w:val="left" w:pos="4680"/>
          <w:tab w:val="left" w:pos="5616"/>
        </w:tabs>
        <w:spacing w:line="360" w:lineRule="auto"/>
        <w:ind w:leftChars="900" w:left="1890"/>
        <w:jc w:val="left"/>
        <w:outlineLvl w:val="0"/>
        <w:rPr>
          <w:rFonts w:ascii="Times New Roman" w:eastAsia="仿宋" w:hAnsi="Times New Roman" w:cs="Times New Roman"/>
          <w:sz w:val="24"/>
          <w:szCs w:val="24"/>
        </w:rPr>
      </w:pPr>
      <w:r w:rsidRPr="00753664">
        <w:rPr>
          <w:rFonts w:ascii="Times New Roman" w:eastAsia="仿宋" w:hAnsi="Times New Roman" w:cs="Times New Roman" w:hint="eastAsia"/>
          <w:sz w:val="24"/>
          <w:szCs w:val="24"/>
        </w:rPr>
        <w:tab/>
      </w:r>
      <w:r w:rsidRPr="00753664">
        <w:rPr>
          <w:rFonts w:ascii="Times New Roman" w:eastAsia="仿宋" w:hAnsi="Times New Roman" w:cs="Times New Roman" w:hint="eastAsia"/>
          <w:sz w:val="24"/>
          <w:szCs w:val="24"/>
        </w:rPr>
        <w:tab/>
      </w:r>
      <w:r w:rsidRPr="00753664">
        <w:rPr>
          <w:rFonts w:ascii="Times New Roman" w:eastAsia="仿宋" w:hAnsi="Times New Roman" w:cs="Times New Roman" w:hint="eastAsia"/>
          <w:sz w:val="24"/>
          <w:szCs w:val="24"/>
        </w:rPr>
        <w:tab/>
      </w:r>
    </w:p>
    <w:p w14:paraId="15A10C3B" w14:textId="6F63A3D8" w:rsidR="000052B8" w:rsidRPr="00923AC8" w:rsidRDefault="00FF6043" w:rsidP="00923AC8">
      <w:pPr>
        <w:spacing w:line="360" w:lineRule="auto"/>
        <w:ind w:firstLineChars="200" w:firstLine="482"/>
        <w:rPr>
          <w:rFonts w:ascii="黑体" w:eastAsia="黑体" w:hAnsi="黑体" w:cs="Times New Roman"/>
          <w:b/>
          <w:color w:val="000000"/>
          <w:sz w:val="24"/>
          <w:szCs w:val="24"/>
        </w:rPr>
      </w:pPr>
      <w:r>
        <w:rPr>
          <w:rFonts w:ascii="黑体" w:eastAsia="黑体" w:hAnsi="黑体" w:cs="Times New Roman" w:hint="eastAsia"/>
          <w:b/>
          <w:color w:val="000000"/>
          <w:sz w:val="24"/>
          <w:szCs w:val="24"/>
        </w:rPr>
        <w:t>七</w:t>
      </w:r>
      <w:r w:rsidR="000052B8" w:rsidRPr="00923AC8">
        <w:rPr>
          <w:rFonts w:ascii="黑体" w:eastAsia="黑体" w:hAnsi="黑体" w:cs="Times New Roman"/>
          <w:b/>
          <w:color w:val="000000"/>
          <w:sz w:val="24"/>
          <w:szCs w:val="24"/>
        </w:rPr>
        <w:t>、会议联系人</w:t>
      </w:r>
    </w:p>
    <w:p w14:paraId="1CF773A5" w14:textId="14FC4095" w:rsidR="00681528" w:rsidRPr="00317140" w:rsidRDefault="005B77AA"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会议</w:t>
      </w:r>
      <w:r w:rsidR="001B48B8" w:rsidRPr="00317140">
        <w:rPr>
          <w:rFonts w:ascii="Times New Roman" w:eastAsia="仿宋" w:hAnsi="Times New Roman" w:cs="Times New Roman" w:hint="eastAsia"/>
          <w:color w:val="000000" w:themeColor="text1"/>
          <w:sz w:val="24"/>
          <w:szCs w:val="24"/>
        </w:rPr>
        <w:t>赞助</w:t>
      </w:r>
      <w:r w:rsidR="00681528" w:rsidRPr="00317140">
        <w:rPr>
          <w:rFonts w:ascii="Times New Roman" w:eastAsia="仿宋" w:hAnsi="Times New Roman" w:cs="Times New Roman" w:hint="eastAsia"/>
          <w:color w:val="000000" w:themeColor="text1"/>
          <w:sz w:val="24"/>
          <w:szCs w:val="24"/>
        </w:rPr>
        <w:t>：李海霞</w:t>
      </w:r>
      <w:r w:rsidR="004F1186">
        <w:rPr>
          <w:rFonts w:ascii="Times New Roman" w:eastAsia="仿宋" w:hAnsi="Times New Roman" w:cs="Times New Roman" w:hint="eastAsia"/>
          <w:color w:val="000000" w:themeColor="text1"/>
          <w:sz w:val="24"/>
          <w:szCs w:val="24"/>
        </w:rPr>
        <w:t xml:space="preserve"> </w:t>
      </w:r>
      <w:r w:rsidR="00681528" w:rsidRPr="00317140">
        <w:rPr>
          <w:rFonts w:ascii="Times New Roman" w:eastAsia="仿宋" w:hAnsi="Times New Roman" w:cs="Times New Roman" w:hint="eastAsia"/>
          <w:color w:val="000000" w:themeColor="text1"/>
          <w:sz w:val="24"/>
          <w:szCs w:val="24"/>
        </w:rPr>
        <w:t>1</w:t>
      </w:r>
      <w:r w:rsidR="00681528" w:rsidRPr="00317140">
        <w:rPr>
          <w:rFonts w:ascii="Times New Roman" w:eastAsia="仿宋" w:hAnsi="Times New Roman" w:cs="Times New Roman"/>
          <w:color w:val="000000" w:themeColor="text1"/>
          <w:sz w:val="24"/>
          <w:szCs w:val="24"/>
        </w:rPr>
        <w:t>3581630</w:t>
      </w:r>
      <w:r w:rsidR="00FC5E79" w:rsidRPr="00317140">
        <w:rPr>
          <w:rFonts w:ascii="Times New Roman" w:eastAsia="仿宋" w:hAnsi="Times New Roman" w:cs="Times New Roman"/>
          <w:color w:val="000000" w:themeColor="text1"/>
          <w:sz w:val="24"/>
          <w:szCs w:val="24"/>
        </w:rPr>
        <w:t>3</w:t>
      </w:r>
      <w:r w:rsidR="00681528" w:rsidRPr="00317140">
        <w:rPr>
          <w:rFonts w:ascii="Times New Roman" w:eastAsia="仿宋" w:hAnsi="Times New Roman" w:cs="Times New Roman"/>
          <w:color w:val="000000" w:themeColor="text1"/>
          <w:sz w:val="24"/>
          <w:szCs w:val="24"/>
        </w:rPr>
        <w:t xml:space="preserve">52 </w:t>
      </w:r>
    </w:p>
    <w:p w14:paraId="1549ADEA" w14:textId="502F9D4C" w:rsidR="00681528" w:rsidRPr="00317140" w:rsidRDefault="00681528"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r w:rsidRPr="00317140">
        <w:rPr>
          <w:rFonts w:ascii="Times New Roman" w:eastAsia="仿宋" w:hAnsi="Times New Roman" w:cs="Times New Roman" w:hint="eastAsia"/>
          <w:color w:val="000000" w:themeColor="text1"/>
          <w:sz w:val="24"/>
          <w:szCs w:val="24"/>
        </w:rPr>
        <w:t>媒体合作：于凤娇</w:t>
      </w:r>
      <w:r w:rsidR="004F1186">
        <w:rPr>
          <w:rFonts w:ascii="Times New Roman" w:eastAsia="仿宋" w:hAnsi="Times New Roman" w:cs="Times New Roman" w:hint="eastAsia"/>
          <w:color w:val="000000" w:themeColor="text1"/>
          <w:sz w:val="24"/>
          <w:szCs w:val="24"/>
        </w:rPr>
        <w:t xml:space="preserve"> </w:t>
      </w:r>
      <w:r w:rsidRPr="00317140">
        <w:rPr>
          <w:rFonts w:ascii="Times New Roman" w:eastAsia="仿宋" w:hAnsi="Times New Roman" w:cs="Times New Roman" w:hint="eastAsia"/>
          <w:color w:val="000000" w:themeColor="text1"/>
          <w:sz w:val="24"/>
          <w:szCs w:val="24"/>
        </w:rPr>
        <w:t>1</w:t>
      </w:r>
      <w:r w:rsidRPr="00317140">
        <w:rPr>
          <w:rFonts w:ascii="Times New Roman" w:eastAsia="仿宋" w:hAnsi="Times New Roman" w:cs="Times New Roman"/>
          <w:color w:val="000000" w:themeColor="text1"/>
          <w:sz w:val="24"/>
          <w:szCs w:val="24"/>
        </w:rPr>
        <w:t xml:space="preserve">5311069587  </w:t>
      </w:r>
    </w:p>
    <w:p w14:paraId="66E2A236" w14:textId="1E9D7DD6" w:rsidR="00681528" w:rsidRPr="00317140" w:rsidRDefault="00681528"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r w:rsidRPr="00317140">
        <w:rPr>
          <w:rFonts w:ascii="Times New Roman" w:eastAsia="仿宋" w:hAnsi="Times New Roman" w:cs="Times New Roman" w:hint="eastAsia"/>
          <w:color w:val="000000" w:themeColor="text1"/>
          <w:sz w:val="24"/>
          <w:szCs w:val="24"/>
        </w:rPr>
        <w:t>论文</w:t>
      </w:r>
      <w:r w:rsidR="005B77AA">
        <w:rPr>
          <w:rFonts w:ascii="Times New Roman" w:eastAsia="仿宋" w:hAnsi="Times New Roman" w:cs="Times New Roman" w:hint="eastAsia"/>
          <w:color w:val="000000" w:themeColor="text1"/>
          <w:sz w:val="24"/>
          <w:szCs w:val="24"/>
        </w:rPr>
        <w:t>投稿</w:t>
      </w:r>
      <w:r w:rsidRPr="00317140">
        <w:rPr>
          <w:rFonts w:ascii="Times New Roman" w:eastAsia="仿宋" w:hAnsi="Times New Roman" w:cs="Times New Roman" w:hint="eastAsia"/>
          <w:color w:val="000000" w:themeColor="text1"/>
          <w:sz w:val="24"/>
          <w:szCs w:val="24"/>
        </w:rPr>
        <w:t>：</w:t>
      </w:r>
      <w:proofErr w:type="gramStart"/>
      <w:r w:rsidR="000052B8" w:rsidRPr="00317140">
        <w:rPr>
          <w:rFonts w:ascii="Times New Roman" w:eastAsia="仿宋" w:hAnsi="Times New Roman" w:cs="Times New Roman"/>
          <w:color w:val="000000" w:themeColor="text1"/>
          <w:sz w:val="24"/>
          <w:szCs w:val="24"/>
        </w:rPr>
        <w:t>陆吉</w:t>
      </w:r>
      <w:proofErr w:type="gramEnd"/>
      <w:r w:rsidR="004F1186">
        <w:rPr>
          <w:rFonts w:ascii="Times New Roman" w:eastAsia="仿宋" w:hAnsi="Times New Roman" w:cs="Times New Roman" w:hint="eastAsia"/>
          <w:color w:val="000000" w:themeColor="text1"/>
          <w:sz w:val="24"/>
          <w:szCs w:val="24"/>
        </w:rPr>
        <w:t xml:space="preserve"> </w:t>
      </w:r>
      <w:r w:rsidR="005B77AA">
        <w:rPr>
          <w:rFonts w:ascii="Times New Roman" w:eastAsia="仿宋" w:hAnsi="Times New Roman" w:cs="Times New Roman"/>
          <w:color w:val="000000" w:themeColor="text1"/>
          <w:sz w:val="24"/>
          <w:szCs w:val="24"/>
        </w:rPr>
        <w:t xml:space="preserve">  </w:t>
      </w:r>
      <w:r w:rsidR="000052B8" w:rsidRPr="00317140">
        <w:rPr>
          <w:rFonts w:ascii="Times New Roman" w:eastAsia="仿宋" w:hAnsi="Times New Roman" w:cs="Times New Roman"/>
          <w:color w:val="000000" w:themeColor="text1"/>
          <w:sz w:val="24"/>
          <w:szCs w:val="24"/>
        </w:rPr>
        <w:t xml:space="preserve">13611339318 </w:t>
      </w:r>
      <w:r w:rsidR="001731FE">
        <w:rPr>
          <w:rFonts w:ascii="Times New Roman" w:eastAsia="仿宋" w:hAnsi="Times New Roman" w:cs="Times New Roman"/>
          <w:color w:val="000000" w:themeColor="text1"/>
          <w:sz w:val="24"/>
          <w:szCs w:val="24"/>
        </w:rPr>
        <w:t xml:space="preserve"> </w:t>
      </w:r>
      <w:r w:rsidR="001731FE" w:rsidRPr="001731FE">
        <w:rPr>
          <w:rFonts w:ascii="Times New Roman" w:eastAsia="仿宋" w:hAnsi="Times New Roman" w:cs="Times New Roman" w:hint="eastAsia"/>
          <w:color w:val="000000" w:themeColor="text1"/>
          <w:sz w:val="24"/>
          <w:szCs w:val="24"/>
        </w:rPr>
        <w:t>裴志君</w:t>
      </w:r>
      <w:r w:rsidR="001731FE" w:rsidRPr="001731FE">
        <w:rPr>
          <w:rFonts w:ascii="Times New Roman" w:eastAsia="仿宋" w:hAnsi="Times New Roman" w:cs="Times New Roman" w:hint="eastAsia"/>
          <w:color w:val="000000" w:themeColor="text1"/>
          <w:sz w:val="24"/>
          <w:szCs w:val="24"/>
        </w:rPr>
        <w:t xml:space="preserve"> 17812000868</w:t>
      </w:r>
    </w:p>
    <w:p w14:paraId="5E5EF239" w14:textId="3FF04473" w:rsidR="000052B8" w:rsidRDefault="00681528"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r w:rsidRPr="00317140">
        <w:rPr>
          <w:rFonts w:ascii="Times New Roman" w:eastAsia="仿宋" w:hAnsi="Times New Roman" w:cs="Times New Roman" w:hint="eastAsia"/>
          <w:color w:val="000000" w:themeColor="text1"/>
          <w:sz w:val="24"/>
          <w:szCs w:val="24"/>
        </w:rPr>
        <w:t>会务事宜：</w:t>
      </w:r>
      <w:r w:rsidR="000052B8" w:rsidRPr="00317140">
        <w:rPr>
          <w:rFonts w:ascii="Times New Roman" w:eastAsia="仿宋" w:hAnsi="Times New Roman" w:cs="Times New Roman"/>
          <w:color w:val="000000" w:themeColor="text1"/>
          <w:sz w:val="24"/>
          <w:szCs w:val="24"/>
        </w:rPr>
        <w:t>张家豪</w:t>
      </w:r>
      <w:r w:rsidR="004F1186">
        <w:rPr>
          <w:rFonts w:ascii="Times New Roman" w:eastAsia="仿宋" w:hAnsi="Times New Roman" w:cs="Times New Roman" w:hint="eastAsia"/>
          <w:color w:val="000000" w:themeColor="text1"/>
          <w:sz w:val="24"/>
          <w:szCs w:val="24"/>
        </w:rPr>
        <w:t xml:space="preserve"> </w:t>
      </w:r>
      <w:r w:rsidR="000052B8" w:rsidRPr="00317140">
        <w:rPr>
          <w:rFonts w:ascii="Times New Roman" w:eastAsia="仿宋" w:hAnsi="Times New Roman" w:cs="Times New Roman"/>
          <w:color w:val="000000" w:themeColor="text1"/>
          <w:sz w:val="24"/>
          <w:szCs w:val="24"/>
        </w:rPr>
        <w:t>19801221812</w:t>
      </w:r>
      <w:r w:rsidR="001731FE">
        <w:rPr>
          <w:rFonts w:ascii="Times New Roman" w:eastAsia="仿宋" w:hAnsi="Times New Roman" w:cs="Times New Roman"/>
          <w:color w:val="000000" w:themeColor="text1"/>
          <w:sz w:val="24"/>
          <w:szCs w:val="24"/>
        </w:rPr>
        <w:t xml:space="preserve"> </w:t>
      </w:r>
      <w:r w:rsidR="004F1186">
        <w:rPr>
          <w:rFonts w:ascii="Times New Roman" w:eastAsia="仿宋" w:hAnsi="Times New Roman" w:cs="Times New Roman"/>
          <w:color w:val="000000" w:themeColor="text1"/>
          <w:sz w:val="24"/>
          <w:szCs w:val="24"/>
        </w:rPr>
        <w:t xml:space="preserve"> </w:t>
      </w:r>
      <w:proofErr w:type="gramStart"/>
      <w:r w:rsidR="001731FE" w:rsidRPr="001731FE">
        <w:rPr>
          <w:rFonts w:ascii="Times New Roman" w:eastAsia="仿宋" w:hAnsi="Times New Roman" w:cs="Times New Roman" w:hint="eastAsia"/>
          <w:color w:val="000000" w:themeColor="text1"/>
          <w:sz w:val="24"/>
          <w:szCs w:val="24"/>
        </w:rPr>
        <w:t>宋子豪</w:t>
      </w:r>
      <w:proofErr w:type="gramEnd"/>
      <w:r w:rsidR="001731FE" w:rsidRPr="001731FE">
        <w:rPr>
          <w:rFonts w:ascii="Times New Roman" w:eastAsia="仿宋" w:hAnsi="Times New Roman" w:cs="Times New Roman" w:hint="eastAsia"/>
          <w:color w:val="000000" w:themeColor="text1"/>
          <w:sz w:val="24"/>
          <w:szCs w:val="24"/>
        </w:rPr>
        <w:t xml:space="preserve"> 18811598397</w:t>
      </w:r>
      <w:r w:rsidR="001731FE">
        <w:rPr>
          <w:rFonts w:ascii="Times New Roman" w:eastAsia="仿宋" w:hAnsi="Times New Roman" w:cs="Times New Roman"/>
          <w:color w:val="000000" w:themeColor="text1"/>
          <w:sz w:val="24"/>
          <w:szCs w:val="24"/>
        </w:rPr>
        <w:t xml:space="preserve"> </w:t>
      </w:r>
    </w:p>
    <w:p w14:paraId="7F7EC2DF" w14:textId="4567C46D"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38E76277" w14:textId="1FB9330B"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1EE7EF3C" w14:textId="42D19A27"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7E139D56" w14:textId="5187DDE8"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6458FC40" w14:textId="44D1FD77"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46F58C61" w14:textId="55175063"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7A73B60F" w14:textId="441C6452"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104175D5" w14:textId="3A523044"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7E1269E8" w14:textId="2375D4E1"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7A748F48" w14:textId="64A9AB4D" w:rsidR="00FF6043" w:rsidRDefault="00FF6043" w:rsidP="00CC69C3">
      <w:pPr>
        <w:tabs>
          <w:tab w:val="left" w:pos="426"/>
        </w:tabs>
        <w:spacing w:line="360" w:lineRule="auto"/>
        <w:ind w:firstLineChars="200" w:firstLine="480"/>
        <w:outlineLvl w:val="0"/>
        <w:rPr>
          <w:rFonts w:ascii="Times New Roman" w:eastAsia="仿宋" w:hAnsi="Times New Roman" w:cs="Times New Roman"/>
          <w:color w:val="000000" w:themeColor="text1"/>
          <w:sz w:val="24"/>
          <w:szCs w:val="24"/>
        </w:rPr>
      </w:pPr>
    </w:p>
    <w:p w14:paraId="2BA0566E" w14:textId="7389799E" w:rsidR="004506AA" w:rsidRPr="00317140" w:rsidRDefault="00FF6043" w:rsidP="004506AA">
      <w:pPr>
        <w:spacing w:line="360" w:lineRule="auto"/>
        <w:ind w:firstLineChars="200" w:firstLine="482"/>
        <w:outlineLvl w:val="0"/>
        <w:rPr>
          <w:rFonts w:ascii="黑体" w:eastAsia="黑体" w:hAnsi="黑体" w:cs="Times New Roman"/>
          <w:b/>
          <w:color w:val="000000" w:themeColor="text1"/>
          <w:sz w:val="24"/>
          <w:szCs w:val="24"/>
        </w:rPr>
      </w:pPr>
      <w:r>
        <w:rPr>
          <w:rFonts w:ascii="黑体" w:eastAsia="黑体" w:hAnsi="黑体" w:cs="Times New Roman" w:hint="eastAsia"/>
          <w:b/>
          <w:color w:val="000000" w:themeColor="text1"/>
          <w:sz w:val="24"/>
          <w:szCs w:val="24"/>
        </w:rPr>
        <w:lastRenderedPageBreak/>
        <w:t>八</w:t>
      </w:r>
      <w:r w:rsidR="00DF33D1" w:rsidRPr="00317140">
        <w:rPr>
          <w:rFonts w:ascii="黑体" w:eastAsia="黑体" w:hAnsi="黑体" w:cs="Times New Roman"/>
          <w:b/>
          <w:color w:val="000000" w:themeColor="text1"/>
          <w:sz w:val="24"/>
          <w:szCs w:val="24"/>
        </w:rPr>
        <w:t>、会议</w:t>
      </w:r>
      <w:r w:rsidR="004A6880" w:rsidRPr="00317140">
        <w:rPr>
          <w:rFonts w:ascii="黑体" w:eastAsia="黑体" w:hAnsi="黑体" w:cs="Times New Roman"/>
          <w:b/>
          <w:color w:val="000000" w:themeColor="text1"/>
          <w:sz w:val="24"/>
          <w:szCs w:val="24"/>
        </w:rPr>
        <w:t>动态</w:t>
      </w:r>
    </w:p>
    <w:p w14:paraId="155804C0" w14:textId="7433A891" w:rsidR="004506AA" w:rsidRDefault="004506AA" w:rsidP="004A6880">
      <w:pPr>
        <w:spacing w:line="360" w:lineRule="auto"/>
        <w:ind w:firstLineChars="200" w:firstLine="482"/>
        <w:outlineLvl w:val="0"/>
        <w:rPr>
          <w:rFonts w:ascii="Times New Roman" w:eastAsia="仿宋" w:hAnsi="Times New Roman" w:cs="Times New Roman"/>
          <w:b/>
          <w:sz w:val="24"/>
          <w:szCs w:val="24"/>
        </w:rPr>
      </w:pPr>
      <w:r w:rsidRPr="00317140">
        <w:rPr>
          <w:rFonts w:ascii="Times New Roman" w:eastAsia="仿宋" w:hAnsi="Times New Roman" w:cs="Times New Roman" w:hint="eastAsia"/>
          <w:b/>
          <w:color w:val="000000" w:themeColor="text1"/>
          <w:sz w:val="24"/>
          <w:szCs w:val="24"/>
        </w:rPr>
        <w:t>会议官网：</w:t>
      </w:r>
      <w:r w:rsidR="00FF6043" w:rsidRPr="00FF6043">
        <w:rPr>
          <w:rFonts w:ascii="Times New Roman" w:eastAsia="仿宋" w:hAnsi="Times New Roman" w:cs="Times New Roman" w:hint="eastAsia"/>
          <w:b/>
          <w:sz w:val="24"/>
          <w:szCs w:val="24"/>
        </w:rPr>
        <w:t>www</w:t>
      </w:r>
      <w:r w:rsidR="00FF6043" w:rsidRPr="00FF6043">
        <w:rPr>
          <w:rFonts w:ascii="Times New Roman" w:eastAsia="仿宋" w:hAnsi="Times New Roman" w:cs="Times New Roman"/>
          <w:b/>
          <w:sz w:val="24"/>
          <w:szCs w:val="24"/>
        </w:rPr>
        <w:t>.oilgasai.com</w:t>
      </w:r>
    </w:p>
    <w:p w14:paraId="7896FA86" w14:textId="7CD6C3D9" w:rsidR="00FF6043" w:rsidRDefault="00FF6043" w:rsidP="004A6880">
      <w:pPr>
        <w:spacing w:line="360" w:lineRule="auto"/>
        <w:ind w:firstLineChars="200" w:firstLine="482"/>
        <w:outlineLvl w:val="0"/>
        <w:rPr>
          <w:rFonts w:ascii="Times New Roman" w:eastAsia="仿宋" w:hAnsi="Times New Roman" w:cs="Times New Roman"/>
          <w:b/>
          <w:sz w:val="24"/>
          <w:szCs w:val="24"/>
        </w:rPr>
      </w:pPr>
    </w:p>
    <w:p w14:paraId="562461BA" w14:textId="77777777" w:rsidR="00FF6043" w:rsidRPr="00FF6043" w:rsidRDefault="00FF6043" w:rsidP="004A6880">
      <w:pPr>
        <w:spacing w:line="360" w:lineRule="auto"/>
        <w:ind w:firstLineChars="200" w:firstLine="482"/>
        <w:outlineLvl w:val="0"/>
        <w:rPr>
          <w:rFonts w:ascii="Times New Roman" w:eastAsia="仿宋" w:hAnsi="Times New Roman" w:cs="Times New Roman"/>
          <w:b/>
          <w:sz w:val="24"/>
          <w:szCs w:val="24"/>
        </w:rPr>
      </w:pPr>
    </w:p>
    <w:p w14:paraId="3C7A4D96" w14:textId="07BF7EE7" w:rsidR="004A6880" w:rsidRDefault="00F56B0B" w:rsidP="00F56B0B">
      <w:pPr>
        <w:spacing w:line="360" w:lineRule="auto"/>
        <w:outlineLvl w:val="0"/>
        <w:rPr>
          <w:rFonts w:ascii="Times New Roman" w:eastAsia="仿宋" w:hAnsi="Times New Roman" w:cs="Times New Roman"/>
          <w:sz w:val="24"/>
          <w:szCs w:val="24"/>
        </w:rPr>
      </w:pPr>
      <w:r w:rsidRPr="00F56B0B">
        <w:rPr>
          <w:rFonts w:ascii="Times New Roman" w:eastAsia="仿宋" w:hAnsi="Times New Roman" w:cs="Times New Roman"/>
          <w:noProof/>
          <w:sz w:val="24"/>
          <w:szCs w:val="24"/>
        </w:rPr>
        <mc:AlternateContent>
          <mc:Choice Requires="wps">
            <w:drawing>
              <wp:anchor distT="45720" distB="45720" distL="114300" distR="114300" simplePos="0" relativeHeight="251661312" behindDoc="0" locked="0" layoutInCell="1" allowOverlap="1" wp14:anchorId="0D47C7E6" wp14:editId="5391AEC0">
                <wp:simplePos x="0" y="0"/>
                <wp:positionH relativeFrom="column">
                  <wp:posOffset>2852420</wp:posOffset>
                </wp:positionH>
                <wp:positionV relativeFrom="paragraph">
                  <wp:posOffset>92710</wp:posOffset>
                </wp:positionV>
                <wp:extent cx="972185" cy="771525"/>
                <wp:effectExtent l="0" t="0" r="0" b="952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771525"/>
                        </a:xfrm>
                        <a:prstGeom prst="rect">
                          <a:avLst/>
                        </a:prstGeom>
                        <a:solidFill>
                          <a:srgbClr val="FFFFFF"/>
                        </a:solidFill>
                        <a:ln w="9525">
                          <a:noFill/>
                          <a:miter lim="800000"/>
                          <a:headEnd/>
                          <a:tailEnd/>
                        </a:ln>
                      </wps:spPr>
                      <wps:txbx>
                        <w:txbxContent>
                          <w:p w14:paraId="5D5155BE" w14:textId="3EE25BCE" w:rsidR="00F56B0B" w:rsidRPr="00F56B0B" w:rsidRDefault="00F56B0B" w:rsidP="00F56B0B">
                            <w:pPr>
                              <w:jc w:val="left"/>
                            </w:pPr>
                            <w:r w:rsidRPr="00F56B0B">
                              <w:rPr>
                                <w:rFonts w:ascii="Times New Roman" w:eastAsia="仿宋" w:hAnsi="Times New Roman" w:cs="Times New Roman" w:hint="eastAsia"/>
                                <w:b/>
                                <w:bCs/>
                                <w:sz w:val="24"/>
                                <w:szCs w:val="24"/>
                              </w:rPr>
                              <w:t>立方石油官方公众号：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7C7E6" id="_x0000_t202" coordsize="21600,21600" o:spt="202" path="m,l,21600r21600,l21600,xe">
                <v:stroke joinstyle="miter"/>
                <v:path gradientshapeok="t" o:connecttype="rect"/>
              </v:shapetype>
              <v:shape id="文本框 2" o:spid="_x0000_s1026" type="#_x0000_t202" style="position:absolute;left:0;text-align:left;margin-left:224.6pt;margin-top:7.3pt;width:76.55pt;height:6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" stroked="f">
                <v:textbox>
                  <w:txbxContent>
                    <w:p w14:paraId="5D5155BE" w14:textId="3EE25BCE" w:rsidR="00F56B0B" w:rsidRPr="00F56B0B" w:rsidRDefault="00F56B0B" w:rsidP="00F56B0B">
                      <w:pPr>
                        <w:jc w:val="left"/>
                      </w:pPr>
                      <w:r w:rsidRPr="00F56B0B">
                        <w:rPr>
                          <w:rFonts w:ascii="Times New Roman" w:eastAsia="仿宋" w:hAnsi="Times New Roman" w:cs="Times New Roman" w:hint="eastAsia"/>
                          <w:b/>
                          <w:bCs/>
                          <w:sz w:val="24"/>
                          <w:szCs w:val="24"/>
                        </w:rPr>
                        <w:t>立方石油官方公众号：</w:t>
                      </w:r>
                    </w:p>
                  </w:txbxContent>
                </v:textbox>
                <w10:wrap type="square"/>
              </v:shape>
            </w:pict>
          </mc:Fallback>
        </mc:AlternateContent>
      </w:r>
      <w:r w:rsidRPr="00F56B0B">
        <w:rPr>
          <w:rFonts w:ascii="Times New Roman" w:eastAsia="仿宋" w:hAnsi="Times New Roman" w:cs="Times New Roman"/>
          <w:noProof/>
          <w:sz w:val="24"/>
          <w:szCs w:val="24"/>
        </w:rPr>
        <mc:AlternateContent>
          <mc:Choice Requires="wps">
            <w:drawing>
              <wp:anchor distT="45720" distB="45720" distL="114300" distR="114300" simplePos="0" relativeHeight="251659264" behindDoc="0" locked="0" layoutInCell="1" allowOverlap="1" wp14:anchorId="517662FA" wp14:editId="13A7644B">
                <wp:simplePos x="0" y="0"/>
                <wp:positionH relativeFrom="column">
                  <wp:posOffset>204470</wp:posOffset>
                </wp:positionH>
                <wp:positionV relativeFrom="paragraph">
                  <wp:posOffset>71755</wp:posOffset>
                </wp:positionV>
                <wp:extent cx="1431925" cy="771525"/>
                <wp:effectExtent l="0" t="0" r="0" b="952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771525"/>
                        </a:xfrm>
                        <a:prstGeom prst="rect">
                          <a:avLst/>
                        </a:prstGeom>
                        <a:solidFill>
                          <a:srgbClr val="FFFFFF"/>
                        </a:solidFill>
                        <a:ln w="9525">
                          <a:noFill/>
                          <a:miter lim="800000"/>
                          <a:headEnd/>
                          <a:tailEnd/>
                        </a:ln>
                      </wps:spPr>
                      <wps:txbx>
                        <w:txbxContent>
                          <w:p w14:paraId="3A9F482E" w14:textId="1743B5BA" w:rsidR="00F56B0B" w:rsidRPr="00317140" w:rsidRDefault="00F56B0B" w:rsidP="00F56B0B">
                            <w:pPr>
                              <w:jc w:val="left"/>
                              <w:outlineLvl w:val="0"/>
                              <w:rPr>
                                <w:rFonts w:ascii="Times New Roman" w:eastAsia="仿宋" w:hAnsi="Times New Roman" w:cs="Times New Roman"/>
                                <w:b/>
                                <w:bCs/>
                                <w:sz w:val="24"/>
                                <w:szCs w:val="24"/>
                              </w:rPr>
                            </w:pPr>
                            <w:r w:rsidRPr="00317140">
                              <w:rPr>
                                <w:rFonts w:ascii="Times New Roman" w:eastAsia="仿宋" w:hAnsi="Times New Roman" w:cs="Times New Roman"/>
                                <w:b/>
                                <w:bCs/>
                                <w:sz w:val="24"/>
                                <w:szCs w:val="24"/>
                              </w:rPr>
                              <w:t>中国石油大学（北京）人工智能学院官方公众号：</w:t>
                            </w:r>
                          </w:p>
                          <w:p w14:paraId="0A2ED78B" w14:textId="7BFF96A8" w:rsidR="00F56B0B" w:rsidRPr="00F56B0B" w:rsidRDefault="00F56B0B" w:rsidP="00F56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662FA" id="_x0000_s1027" type="#_x0000_t202" style="position:absolute;left:0;text-align:left;margin-left:16.1pt;margin-top:5.65pt;width:112.7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" stroked="f">
                <v:textbox>
                  <w:txbxContent>
                    <w:p w14:paraId="3A9F482E" w14:textId="1743B5BA" w:rsidR="00F56B0B" w:rsidRPr="00317140" w:rsidRDefault="00F56B0B" w:rsidP="00F56B0B">
                      <w:pPr>
                        <w:jc w:val="left"/>
                        <w:outlineLvl w:val="0"/>
                        <w:rPr>
                          <w:rFonts w:ascii="Times New Roman" w:eastAsia="仿宋" w:hAnsi="Times New Roman" w:cs="Times New Roman"/>
                          <w:b/>
                          <w:bCs/>
                          <w:sz w:val="24"/>
                          <w:szCs w:val="24"/>
                        </w:rPr>
                      </w:pPr>
                      <w:r w:rsidRPr="00317140">
                        <w:rPr>
                          <w:rFonts w:ascii="Times New Roman" w:eastAsia="仿宋" w:hAnsi="Times New Roman" w:cs="Times New Roman"/>
                          <w:b/>
                          <w:bCs/>
                          <w:sz w:val="24"/>
                          <w:szCs w:val="24"/>
                        </w:rPr>
                        <w:t>中国石油大学（北京）人工智能学院官方公众号：</w:t>
                      </w:r>
                    </w:p>
                    <w:p w14:paraId="0A2ED78B" w14:textId="7BFF96A8" w:rsidR="00F56B0B" w:rsidRPr="00F56B0B" w:rsidRDefault="00F56B0B" w:rsidP="00F56B0B"/>
                  </w:txbxContent>
                </v:textbox>
                <w10:wrap type="square"/>
              </v:shape>
            </w:pict>
          </mc:Fallback>
        </mc:AlternateContent>
      </w:r>
      <w:r w:rsidR="004A6880" w:rsidRPr="00903D8E">
        <w:rPr>
          <w:rFonts w:ascii="Times New Roman" w:eastAsia="仿宋" w:hAnsi="Times New Roman" w:cs="Times New Roman"/>
          <w:noProof/>
        </w:rPr>
        <w:drawing>
          <wp:inline distT="0" distB="0" distL="0" distR="0" wp14:anchorId="50949295" wp14:editId="046EC8BE">
            <wp:extent cx="798118" cy="789933"/>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03859" cy="795616"/>
                    </a:xfrm>
                    <a:prstGeom prst="rect">
                      <a:avLst/>
                    </a:prstGeom>
                  </pic:spPr>
                </pic:pic>
              </a:graphicData>
            </a:graphic>
          </wp:inline>
        </w:drawing>
      </w:r>
      <w:r w:rsidR="004A6880" w:rsidRPr="00903D8E">
        <w:rPr>
          <w:rFonts w:ascii="Times New Roman" w:eastAsia="仿宋" w:hAnsi="Times New Roman" w:cs="Times New Roman"/>
          <w:noProof/>
          <w:sz w:val="24"/>
          <w:szCs w:val="24"/>
        </w:rPr>
        <w:drawing>
          <wp:inline distT="0" distB="0" distL="0" distR="0" wp14:anchorId="15D80B93" wp14:editId="5DC3F753">
            <wp:extent cx="826174" cy="813528"/>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4294" cy="821524"/>
                    </a:xfrm>
                    <a:prstGeom prst="rect">
                      <a:avLst/>
                    </a:prstGeom>
                  </pic:spPr>
                </pic:pic>
              </a:graphicData>
            </a:graphic>
          </wp:inline>
        </w:drawing>
      </w:r>
    </w:p>
    <w:p w14:paraId="58741A9D" w14:textId="716F4578" w:rsidR="00793DFA" w:rsidRDefault="00793DFA" w:rsidP="00F56B0B">
      <w:pPr>
        <w:spacing w:line="360" w:lineRule="auto"/>
        <w:outlineLvl w:val="0"/>
        <w:rPr>
          <w:rFonts w:ascii="Times New Roman" w:eastAsia="仿宋" w:hAnsi="Times New Roman" w:cs="Times New Roman"/>
          <w:sz w:val="24"/>
          <w:szCs w:val="24"/>
        </w:rPr>
      </w:pPr>
    </w:p>
    <w:p w14:paraId="54C9114A" w14:textId="40A93819" w:rsidR="00793DFA" w:rsidRDefault="00793DFA" w:rsidP="00F56B0B">
      <w:pPr>
        <w:spacing w:line="360" w:lineRule="auto"/>
        <w:outlineLvl w:val="0"/>
        <w:rPr>
          <w:rFonts w:ascii="Times New Roman" w:eastAsia="仿宋" w:hAnsi="Times New Roman" w:cs="Times New Roman"/>
          <w:sz w:val="24"/>
          <w:szCs w:val="24"/>
        </w:rPr>
      </w:pPr>
    </w:p>
    <w:p w14:paraId="36D9E65B" w14:textId="3D1DD25A" w:rsidR="00793DFA" w:rsidRDefault="00793DFA" w:rsidP="00F56B0B">
      <w:pPr>
        <w:spacing w:line="360" w:lineRule="auto"/>
        <w:outlineLvl w:val="0"/>
        <w:rPr>
          <w:rFonts w:ascii="Times New Roman" w:eastAsia="仿宋" w:hAnsi="Times New Roman" w:cs="Times New Roman"/>
          <w:sz w:val="24"/>
          <w:szCs w:val="24"/>
        </w:rPr>
      </w:pPr>
    </w:p>
    <w:p w14:paraId="3C1B9F09" w14:textId="77777777" w:rsidR="00020977" w:rsidRDefault="00020977" w:rsidP="00F56B0B">
      <w:pPr>
        <w:spacing w:line="360" w:lineRule="auto"/>
        <w:outlineLvl w:val="0"/>
        <w:rPr>
          <w:rFonts w:ascii="Times New Roman" w:eastAsia="仿宋" w:hAnsi="Times New Roman" w:cs="Times New Roman"/>
          <w:sz w:val="24"/>
          <w:szCs w:val="24"/>
        </w:rPr>
      </w:pPr>
    </w:p>
    <w:p w14:paraId="6D1C9F96" w14:textId="7E23239E" w:rsidR="00793DFA" w:rsidRDefault="00793DFA" w:rsidP="00F56B0B">
      <w:pPr>
        <w:spacing w:line="360" w:lineRule="auto"/>
        <w:outlineLvl w:val="0"/>
        <w:rPr>
          <w:rFonts w:ascii="Times New Roman" w:eastAsia="仿宋" w:hAnsi="Times New Roman" w:cs="Times New Roman"/>
          <w:sz w:val="24"/>
          <w:szCs w:val="24"/>
        </w:rPr>
      </w:pPr>
    </w:p>
    <w:p w14:paraId="251A546B" w14:textId="77777777" w:rsidR="00793DFA" w:rsidRPr="00903D8E" w:rsidRDefault="00793DFA" w:rsidP="00F56B0B">
      <w:pPr>
        <w:spacing w:line="360" w:lineRule="auto"/>
        <w:outlineLvl w:val="0"/>
        <w:rPr>
          <w:rFonts w:ascii="Times New Roman" w:eastAsia="仿宋" w:hAnsi="Times New Roman" w:cs="Times New Roman"/>
          <w:sz w:val="24"/>
          <w:szCs w:val="24"/>
        </w:rPr>
      </w:pPr>
    </w:p>
    <w:p w14:paraId="5CB09424" w14:textId="7D3007B6" w:rsidR="00DF3F5C" w:rsidRPr="00903D8E" w:rsidRDefault="00816B71" w:rsidP="004A6880">
      <w:pPr>
        <w:spacing w:line="360" w:lineRule="auto"/>
        <w:ind w:firstLineChars="200" w:firstLine="480"/>
        <w:jc w:val="right"/>
        <w:outlineLvl w:val="0"/>
        <w:rPr>
          <w:rFonts w:ascii="Times New Roman" w:eastAsia="仿宋" w:hAnsi="Times New Roman" w:cs="Times New Roman"/>
          <w:sz w:val="24"/>
          <w:szCs w:val="24"/>
        </w:rPr>
      </w:pPr>
      <w:r w:rsidRPr="00903D8E">
        <w:rPr>
          <w:rFonts w:ascii="Times New Roman" w:eastAsia="仿宋" w:hAnsi="Times New Roman" w:cs="Times New Roman"/>
          <w:sz w:val="24"/>
          <w:szCs w:val="24"/>
        </w:rPr>
        <w:t>中国石油大学（北京）</w:t>
      </w:r>
    </w:p>
    <w:p w14:paraId="702C7D34" w14:textId="6F9DAF68" w:rsidR="00816B71" w:rsidRPr="00903D8E" w:rsidRDefault="00816B71" w:rsidP="004A6880">
      <w:pPr>
        <w:spacing w:line="360" w:lineRule="auto"/>
        <w:ind w:right="210" w:firstLineChars="200" w:firstLine="480"/>
        <w:jc w:val="right"/>
        <w:outlineLvl w:val="0"/>
        <w:rPr>
          <w:rFonts w:ascii="Times New Roman" w:eastAsia="仿宋" w:hAnsi="Times New Roman" w:cs="Times New Roman"/>
          <w:sz w:val="24"/>
          <w:szCs w:val="24"/>
        </w:rPr>
      </w:pPr>
      <w:r w:rsidRPr="00903D8E">
        <w:rPr>
          <w:rFonts w:ascii="Times New Roman" w:eastAsia="仿宋" w:hAnsi="Times New Roman" w:cs="Times New Roman"/>
          <w:sz w:val="24"/>
          <w:szCs w:val="24"/>
        </w:rPr>
        <w:t>202</w:t>
      </w:r>
      <w:r w:rsidR="00945910" w:rsidRPr="00903D8E">
        <w:rPr>
          <w:rFonts w:ascii="Times New Roman" w:eastAsia="仿宋" w:hAnsi="Times New Roman" w:cs="Times New Roman"/>
          <w:sz w:val="24"/>
          <w:szCs w:val="24"/>
        </w:rPr>
        <w:t>1</w:t>
      </w:r>
      <w:r w:rsidRPr="00903D8E">
        <w:rPr>
          <w:rFonts w:ascii="Times New Roman" w:eastAsia="仿宋" w:hAnsi="Times New Roman" w:cs="Times New Roman"/>
          <w:sz w:val="24"/>
          <w:szCs w:val="24"/>
        </w:rPr>
        <w:t>年</w:t>
      </w:r>
      <w:r w:rsidR="00021758">
        <w:rPr>
          <w:rFonts w:ascii="Times New Roman" w:eastAsia="仿宋" w:hAnsi="Times New Roman" w:cs="Times New Roman"/>
          <w:sz w:val="24"/>
          <w:szCs w:val="24"/>
        </w:rPr>
        <w:t>9</w:t>
      </w:r>
      <w:r w:rsidRPr="00903D8E">
        <w:rPr>
          <w:rFonts w:ascii="Times New Roman" w:eastAsia="仿宋" w:hAnsi="Times New Roman" w:cs="Times New Roman"/>
          <w:sz w:val="24"/>
          <w:szCs w:val="24"/>
        </w:rPr>
        <w:t>月</w:t>
      </w:r>
      <w:r w:rsidR="00986DD2">
        <w:rPr>
          <w:rFonts w:ascii="Times New Roman" w:eastAsia="仿宋" w:hAnsi="Times New Roman" w:cs="Times New Roman"/>
          <w:sz w:val="24"/>
          <w:szCs w:val="24"/>
        </w:rPr>
        <w:t>6</w:t>
      </w:r>
      <w:r w:rsidRPr="00903D8E">
        <w:rPr>
          <w:rFonts w:ascii="Times New Roman" w:eastAsia="仿宋" w:hAnsi="Times New Roman" w:cs="Times New Roman"/>
          <w:sz w:val="24"/>
          <w:szCs w:val="24"/>
        </w:rPr>
        <w:t>日</w:t>
      </w:r>
      <w:r w:rsidRPr="00903D8E">
        <w:rPr>
          <w:rFonts w:ascii="Times New Roman" w:eastAsia="仿宋" w:hAnsi="Times New Roman" w:cs="Times New Roman"/>
          <w:sz w:val="24"/>
          <w:szCs w:val="24"/>
        </w:rPr>
        <w:t xml:space="preserve">  </w:t>
      </w:r>
    </w:p>
    <w:p w14:paraId="4289FB54" w14:textId="02053089" w:rsidR="00C45C74" w:rsidRPr="00056250" w:rsidRDefault="00C45C74" w:rsidP="00C45C74">
      <w:pPr>
        <w:jc w:val="center"/>
        <w:rPr>
          <w:rFonts w:ascii="Arial" w:eastAsia="黑体" w:hAnsi="Arial" w:cs="Arial"/>
          <w:sz w:val="40"/>
        </w:rPr>
      </w:pPr>
    </w:p>
    <w:p w14:paraId="1C23A5A1" w14:textId="73473632" w:rsidR="00370BA9" w:rsidRDefault="00370BA9" w:rsidP="00C45C74">
      <w:pPr>
        <w:jc w:val="center"/>
        <w:rPr>
          <w:rFonts w:ascii="Arial" w:eastAsia="黑体" w:hAnsi="Arial" w:cs="Arial"/>
          <w:sz w:val="40"/>
        </w:rPr>
      </w:pPr>
    </w:p>
    <w:p w14:paraId="0DF72151" w14:textId="5CC5CB5C" w:rsidR="00FF6043" w:rsidRDefault="00FF6043" w:rsidP="00C45C74">
      <w:pPr>
        <w:jc w:val="center"/>
        <w:rPr>
          <w:rFonts w:ascii="Arial" w:eastAsia="黑体" w:hAnsi="Arial" w:cs="Arial"/>
          <w:sz w:val="40"/>
        </w:rPr>
      </w:pPr>
    </w:p>
    <w:p w14:paraId="2B176556" w14:textId="77777777" w:rsidR="00FF6043" w:rsidRDefault="00FF6043" w:rsidP="00C45C74">
      <w:pPr>
        <w:jc w:val="center"/>
        <w:rPr>
          <w:rFonts w:ascii="Arial" w:eastAsia="黑体" w:hAnsi="Arial" w:cs="Arial"/>
          <w:sz w:val="40"/>
        </w:rPr>
      </w:pPr>
    </w:p>
    <w:p w14:paraId="5536F5BB" w14:textId="387DE4BF" w:rsidR="00EC76F0" w:rsidRDefault="00EC76F0" w:rsidP="00CE5B0E">
      <w:pPr>
        <w:adjustRightInd w:val="0"/>
        <w:snapToGrid w:val="0"/>
        <w:jc w:val="center"/>
        <w:rPr>
          <w:rFonts w:ascii="华文中宋" w:eastAsia="华文中宋" w:hAnsi="华文中宋"/>
          <w:b/>
          <w:sz w:val="44"/>
          <w:szCs w:val="44"/>
        </w:rPr>
      </w:pPr>
    </w:p>
    <w:p w14:paraId="50BD36BF" w14:textId="05EA228B" w:rsidR="00EC76F0" w:rsidRDefault="00EC76F0" w:rsidP="00CE5B0E">
      <w:pPr>
        <w:adjustRightInd w:val="0"/>
        <w:snapToGrid w:val="0"/>
        <w:jc w:val="center"/>
        <w:rPr>
          <w:rFonts w:ascii="华文中宋" w:eastAsia="华文中宋" w:hAnsi="华文中宋"/>
          <w:b/>
          <w:sz w:val="44"/>
          <w:szCs w:val="44"/>
        </w:rPr>
      </w:pPr>
    </w:p>
    <w:p w14:paraId="023BEA38" w14:textId="4F9510E7" w:rsidR="00EC76F0" w:rsidRDefault="00EC76F0" w:rsidP="00CE5B0E">
      <w:pPr>
        <w:adjustRightInd w:val="0"/>
        <w:snapToGrid w:val="0"/>
        <w:jc w:val="center"/>
        <w:rPr>
          <w:rFonts w:ascii="华文中宋" w:eastAsia="华文中宋" w:hAnsi="华文中宋"/>
          <w:b/>
          <w:sz w:val="44"/>
          <w:szCs w:val="44"/>
        </w:rPr>
      </w:pPr>
    </w:p>
    <w:p w14:paraId="3512346B" w14:textId="76443E75" w:rsidR="00EC76F0" w:rsidRDefault="00EC76F0" w:rsidP="00CE5B0E">
      <w:pPr>
        <w:adjustRightInd w:val="0"/>
        <w:snapToGrid w:val="0"/>
        <w:jc w:val="center"/>
        <w:rPr>
          <w:rFonts w:ascii="华文中宋" w:eastAsia="华文中宋" w:hAnsi="华文中宋"/>
          <w:b/>
          <w:sz w:val="44"/>
          <w:szCs w:val="44"/>
        </w:rPr>
      </w:pPr>
    </w:p>
    <w:p w14:paraId="63F44136" w14:textId="444A1B36" w:rsidR="00C87A75" w:rsidRPr="00903D8E" w:rsidRDefault="00C87A75" w:rsidP="00BF2010">
      <w:pPr>
        <w:spacing w:line="360" w:lineRule="auto"/>
        <w:outlineLvl w:val="0"/>
        <w:rPr>
          <w:rFonts w:asciiTheme="minorEastAsia" w:hAnsiTheme="minorEastAsia" w:cs="Calibri" w:hint="eastAsia"/>
          <w:b/>
          <w:sz w:val="24"/>
          <w:szCs w:val="24"/>
        </w:rPr>
      </w:pPr>
    </w:p>
    <w:sectPr w:rsidR="00C87A75" w:rsidRPr="00903D8E" w:rsidSect="00C509AB">
      <w:headerReference w:type="default" r:id="rId10"/>
      <w:footerReference w:type="default" r:id="rId11"/>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CF56" w14:textId="77777777" w:rsidR="00D05EB6" w:rsidRDefault="00D05EB6" w:rsidP="0047441F">
      <w:r>
        <w:separator/>
      </w:r>
    </w:p>
  </w:endnote>
  <w:endnote w:type="continuationSeparator" w:id="0">
    <w:p w14:paraId="3BEFD67D" w14:textId="77777777" w:rsidR="00D05EB6" w:rsidRDefault="00D05EB6" w:rsidP="0047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51199"/>
      <w:docPartObj>
        <w:docPartGallery w:val="Page Numbers (Bottom of Page)"/>
        <w:docPartUnique/>
      </w:docPartObj>
    </w:sdtPr>
    <w:sdtEndPr/>
    <w:sdtContent>
      <w:p w14:paraId="368F521C" w14:textId="4A3DB81A" w:rsidR="00986DD2" w:rsidRDefault="00986DD2">
        <w:pPr>
          <w:pStyle w:val="a5"/>
          <w:jc w:val="center"/>
        </w:pPr>
        <w:r>
          <w:fldChar w:fldCharType="begin"/>
        </w:r>
        <w:r>
          <w:instrText>PAGE   \* MERGEFORMAT</w:instrText>
        </w:r>
        <w:r>
          <w:fldChar w:fldCharType="separate"/>
        </w:r>
        <w:r>
          <w:rPr>
            <w:lang w:val="zh-CN"/>
          </w:rPr>
          <w:t>2</w:t>
        </w:r>
        <w:r>
          <w:fldChar w:fldCharType="end"/>
        </w:r>
      </w:p>
    </w:sdtContent>
  </w:sdt>
  <w:p w14:paraId="40C40893" w14:textId="77777777" w:rsidR="008A0CCE" w:rsidRDefault="008A0C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BCA7" w14:textId="77777777" w:rsidR="00D05EB6" w:rsidRDefault="00D05EB6" w:rsidP="0047441F">
      <w:r>
        <w:separator/>
      </w:r>
    </w:p>
  </w:footnote>
  <w:footnote w:type="continuationSeparator" w:id="0">
    <w:p w14:paraId="5EFDAE67" w14:textId="77777777" w:rsidR="00D05EB6" w:rsidRDefault="00D05EB6" w:rsidP="0047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03E4" w14:textId="389EF764" w:rsidR="008A0CCE" w:rsidRPr="008A0CCE" w:rsidRDefault="00E27074" w:rsidP="008A0CCE">
    <w:pPr>
      <w:pStyle w:val="a3"/>
      <w:pBdr>
        <w:bottom w:val="none" w:sz="0" w:space="0" w:color="auto"/>
      </w:pBdr>
    </w:pPr>
    <w:r>
      <w:rPr>
        <w:noProof/>
      </w:rPr>
      <w:drawing>
        <wp:inline distT="0" distB="0" distL="0" distR="0" wp14:anchorId="45858268" wp14:editId="2BE9F17F">
          <wp:extent cx="5759450" cy="816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bmp"/>
                  <pic:cNvPicPr/>
                </pic:nvPicPr>
                <pic:blipFill>
                  <a:blip r:embed="rId1">
                    <a:extLst>
                      <a:ext uri="{28A0092B-C50C-407E-A947-70E740481C1C}">
                        <a14:useLocalDpi xmlns:a14="http://schemas.microsoft.com/office/drawing/2010/main" val="0"/>
                      </a:ext>
                    </a:extLst>
                  </a:blip>
                  <a:stretch>
                    <a:fillRect/>
                  </a:stretch>
                </pic:blipFill>
                <pic:spPr>
                  <a:xfrm>
                    <a:off x="0" y="0"/>
                    <a:ext cx="5759450" cy="816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B7DBB"/>
    <w:multiLevelType w:val="hybridMultilevel"/>
    <w:tmpl w:val="36FCE496"/>
    <w:lvl w:ilvl="0" w:tplc="2C344722">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0C4366"/>
    <w:multiLevelType w:val="hybridMultilevel"/>
    <w:tmpl w:val="DE9CAA1E"/>
    <w:lvl w:ilvl="0" w:tplc="ED6E1F8E">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EB"/>
    <w:rsid w:val="00001A19"/>
    <w:rsid w:val="00002DB5"/>
    <w:rsid w:val="000044D1"/>
    <w:rsid w:val="00004B14"/>
    <w:rsid w:val="000052B8"/>
    <w:rsid w:val="00010E51"/>
    <w:rsid w:val="00020977"/>
    <w:rsid w:val="00021758"/>
    <w:rsid w:val="00056250"/>
    <w:rsid w:val="00060F8B"/>
    <w:rsid w:val="00070AB5"/>
    <w:rsid w:val="000A308F"/>
    <w:rsid w:val="000D121D"/>
    <w:rsid w:val="000D1FF9"/>
    <w:rsid w:val="000D6942"/>
    <w:rsid w:val="000E6B89"/>
    <w:rsid w:val="000F6277"/>
    <w:rsid w:val="00112ABD"/>
    <w:rsid w:val="00127ECB"/>
    <w:rsid w:val="00141C1B"/>
    <w:rsid w:val="001731FE"/>
    <w:rsid w:val="00184210"/>
    <w:rsid w:val="001A11B0"/>
    <w:rsid w:val="001B48B8"/>
    <w:rsid w:val="001B61B3"/>
    <w:rsid w:val="001C213A"/>
    <w:rsid w:val="001C597F"/>
    <w:rsid w:val="001E587C"/>
    <w:rsid w:val="00237440"/>
    <w:rsid w:val="00256A28"/>
    <w:rsid w:val="002607C8"/>
    <w:rsid w:val="002822FA"/>
    <w:rsid w:val="002B363E"/>
    <w:rsid w:val="002C0B82"/>
    <w:rsid w:val="002E1AAC"/>
    <w:rsid w:val="00307123"/>
    <w:rsid w:val="00317140"/>
    <w:rsid w:val="00322BE0"/>
    <w:rsid w:val="0032426D"/>
    <w:rsid w:val="00343708"/>
    <w:rsid w:val="00362D8A"/>
    <w:rsid w:val="003658B5"/>
    <w:rsid w:val="00366512"/>
    <w:rsid w:val="00370BA9"/>
    <w:rsid w:val="0038320A"/>
    <w:rsid w:val="003A06C4"/>
    <w:rsid w:val="003A17D8"/>
    <w:rsid w:val="00423386"/>
    <w:rsid w:val="00447936"/>
    <w:rsid w:val="004506AA"/>
    <w:rsid w:val="00471209"/>
    <w:rsid w:val="0047441F"/>
    <w:rsid w:val="00484597"/>
    <w:rsid w:val="00494166"/>
    <w:rsid w:val="004A3B49"/>
    <w:rsid w:val="004A6880"/>
    <w:rsid w:val="004A6D43"/>
    <w:rsid w:val="004B16BC"/>
    <w:rsid w:val="004F1186"/>
    <w:rsid w:val="00515B54"/>
    <w:rsid w:val="0052087B"/>
    <w:rsid w:val="00537375"/>
    <w:rsid w:val="00537501"/>
    <w:rsid w:val="005419D6"/>
    <w:rsid w:val="0057396D"/>
    <w:rsid w:val="0059758F"/>
    <w:rsid w:val="005A6C0A"/>
    <w:rsid w:val="005B382F"/>
    <w:rsid w:val="005B77AA"/>
    <w:rsid w:val="005C03D3"/>
    <w:rsid w:val="00611484"/>
    <w:rsid w:val="0061478E"/>
    <w:rsid w:val="006268B1"/>
    <w:rsid w:val="006601ED"/>
    <w:rsid w:val="00677CC9"/>
    <w:rsid w:val="00681528"/>
    <w:rsid w:val="006A7951"/>
    <w:rsid w:val="006C2E3D"/>
    <w:rsid w:val="006E0B93"/>
    <w:rsid w:val="006F29E0"/>
    <w:rsid w:val="0070677A"/>
    <w:rsid w:val="0071765D"/>
    <w:rsid w:val="007357E6"/>
    <w:rsid w:val="00753664"/>
    <w:rsid w:val="00783CDD"/>
    <w:rsid w:val="00791833"/>
    <w:rsid w:val="007927C1"/>
    <w:rsid w:val="00793DFA"/>
    <w:rsid w:val="007B2DBC"/>
    <w:rsid w:val="007C6E99"/>
    <w:rsid w:val="007D76A2"/>
    <w:rsid w:val="007F4E5A"/>
    <w:rsid w:val="007F5F8A"/>
    <w:rsid w:val="00807A30"/>
    <w:rsid w:val="008118E6"/>
    <w:rsid w:val="00816B71"/>
    <w:rsid w:val="0083454E"/>
    <w:rsid w:val="00835257"/>
    <w:rsid w:val="00841E5F"/>
    <w:rsid w:val="00846FB3"/>
    <w:rsid w:val="00860162"/>
    <w:rsid w:val="008708CD"/>
    <w:rsid w:val="00874F89"/>
    <w:rsid w:val="008845BB"/>
    <w:rsid w:val="008A0CCE"/>
    <w:rsid w:val="008A4512"/>
    <w:rsid w:val="008B42A4"/>
    <w:rsid w:val="008D2176"/>
    <w:rsid w:val="008E7526"/>
    <w:rsid w:val="00903D8E"/>
    <w:rsid w:val="00923AC8"/>
    <w:rsid w:val="009265E5"/>
    <w:rsid w:val="0094399F"/>
    <w:rsid w:val="00945910"/>
    <w:rsid w:val="00955DEB"/>
    <w:rsid w:val="00957F28"/>
    <w:rsid w:val="009657C6"/>
    <w:rsid w:val="0097560B"/>
    <w:rsid w:val="00976EAD"/>
    <w:rsid w:val="00986DD2"/>
    <w:rsid w:val="00994BBE"/>
    <w:rsid w:val="009A12D8"/>
    <w:rsid w:val="009C2964"/>
    <w:rsid w:val="009C7026"/>
    <w:rsid w:val="009C7FF3"/>
    <w:rsid w:val="009D2883"/>
    <w:rsid w:val="009D2E4A"/>
    <w:rsid w:val="00A05B5E"/>
    <w:rsid w:val="00A16521"/>
    <w:rsid w:val="00A25CA3"/>
    <w:rsid w:val="00A455FC"/>
    <w:rsid w:val="00A60D69"/>
    <w:rsid w:val="00A67A01"/>
    <w:rsid w:val="00AA132A"/>
    <w:rsid w:val="00AD57E5"/>
    <w:rsid w:val="00AF293A"/>
    <w:rsid w:val="00B166F3"/>
    <w:rsid w:val="00B30D55"/>
    <w:rsid w:val="00B45737"/>
    <w:rsid w:val="00B706C1"/>
    <w:rsid w:val="00B74EC1"/>
    <w:rsid w:val="00B7709C"/>
    <w:rsid w:val="00B81D2A"/>
    <w:rsid w:val="00B93883"/>
    <w:rsid w:val="00BA4568"/>
    <w:rsid w:val="00BC2B5F"/>
    <w:rsid w:val="00BC7E2C"/>
    <w:rsid w:val="00BE1DC3"/>
    <w:rsid w:val="00BF2010"/>
    <w:rsid w:val="00BF633E"/>
    <w:rsid w:val="00C23F9E"/>
    <w:rsid w:val="00C45C74"/>
    <w:rsid w:val="00C509AB"/>
    <w:rsid w:val="00C51D69"/>
    <w:rsid w:val="00C87A75"/>
    <w:rsid w:val="00C9051B"/>
    <w:rsid w:val="00CC175E"/>
    <w:rsid w:val="00CC69C3"/>
    <w:rsid w:val="00CE3163"/>
    <w:rsid w:val="00CE5B0E"/>
    <w:rsid w:val="00D05EB6"/>
    <w:rsid w:val="00D20D01"/>
    <w:rsid w:val="00D5026A"/>
    <w:rsid w:val="00D612B7"/>
    <w:rsid w:val="00D7694A"/>
    <w:rsid w:val="00D80C35"/>
    <w:rsid w:val="00DB5D89"/>
    <w:rsid w:val="00DB6CD7"/>
    <w:rsid w:val="00DD59F9"/>
    <w:rsid w:val="00DF33D1"/>
    <w:rsid w:val="00DF3F5C"/>
    <w:rsid w:val="00E03158"/>
    <w:rsid w:val="00E21F83"/>
    <w:rsid w:val="00E25648"/>
    <w:rsid w:val="00E27074"/>
    <w:rsid w:val="00E53AB3"/>
    <w:rsid w:val="00E5559C"/>
    <w:rsid w:val="00E86AE7"/>
    <w:rsid w:val="00E910C8"/>
    <w:rsid w:val="00E9227A"/>
    <w:rsid w:val="00EA0395"/>
    <w:rsid w:val="00EA1376"/>
    <w:rsid w:val="00EA37F8"/>
    <w:rsid w:val="00EC1925"/>
    <w:rsid w:val="00EC76F0"/>
    <w:rsid w:val="00F03203"/>
    <w:rsid w:val="00F05890"/>
    <w:rsid w:val="00F205B5"/>
    <w:rsid w:val="00F23CE0"/>
    <w:rsid w:val="00F4190E"/>
    <w:rsid w:val="00F47282"/>
    <w:rsid w:val="00F50ECA"/>
    <w:rsid w:val="00F56B0B"/>
    <w:rsid w:val="00F65B54"/>
    <w:rsid w:val="00F922E9"/>
    <w:rsid w:val="00F93F4A"/>
    <w:rsid w:val="00FA4A22"/>
    <w:rsid w:val="00FC5E79"/>
    <w:rsid w:val="00FD205E"/>
    <w:rsid w:val="00FD4FEB"/>
    <w:rsid w:val="00FF46CC"/>
    <w:rsid w:val="00FF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0403C"/>
  <w15:docId w15:val="{8195FF44-4C07-44B4-9251-9500694A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441F"/>
    <w:pPr>
      <w:keepNext/>
      <w:keepLines/>
      <w:spacing w:before="340" w:after="330" w:line="578" w:lineRule="auto"/>
      <w:outlineLvl w:val="0"/>
    </w:pPr>
    <w:rPr>
      <w:rFonts w:ascii="等线" w:eastAsia="等线" w:hAnsi="等线"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4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441F"/>
    <w:rPr>
      <w:sz w:val="18"/>
      <w:szCs w:val="18"/>
    </w:rPr>
  </w:style>
  <w:style w:type="paragraph" w:styleId="a5">
    <w:name w:val="footer"/>
    <w:basedOn w:val="a"/>
    <w:link w:val="a6"/>
    <w:uiPriority w:val="99"/>
    <w:unhideWhenUsed/>
    <w:rsid w:val="0047441F"/>
    <w:pPr>
      <w:tabs>
        <w:tab w:val="center" w:pos="4153"/>
        <w:tab w:val="right" w:pos="8306"/>
      </w:tabs>
      <w:snapToGrid w:val="0"/>
      <w:jc w:val="left"/>
    </w:pPr>
    <w:rPr>
      <w:sz w:val="18"/>
      <w:szCs w:val="18"/>
    </w:rPr>
  </w:style>
  <w:style w:type="character" w:customStyle="1" w:styleId="a6">
    <w:name w:val="页脚 字符"/>
    <w:basedOn w:val="a0"/>
    <w:link w:val="a5"/>
    <w:uiPriority w:val="99"/>
    <w:rsid w:val="0047441F"/>
    <w:rPr>
      <w:sz w:val="18"/>
      <w:szCs w:val="18"/>
    </w:rPr>
  </w:style>
  <w:style w:type="character" w:customStyle="1" w:styleId="10">
    <w:name w:val="标题 1 字符"/>
    <w:basedOn w:val="a0"/>
    <w:link w:val="1"/>
    <w:uiPriority w:val="9"/>
    <w:rsid w:val="0047441F"/>
    <w:rPr>
      <w:rFonts w:ascii="等线" w:eastAsia="等线" w:hAnsi="等线" w:cs="宋体"/>
      <w:b/>
      <w:bCs/>
      <w:kern w:val="44"/>
      <w:sz w:val="44"/>
      <w:szCs w:val="44"/>
    </w:rPr>
  </w:style>
  <w:style w:type="paragraph" w:styleId="a7">
    <w:name w:val="List Paragraph"/>
    <w:basedOn w:val="a"/>
    <w:uiPriority w:val="99"/>
    <w:qFormat/>
    <w:rsid w:val="00515B54"/>
    <w:pPr>
      <w:ind w:firstLineChars="200" w:firstLine="420"/>
    </w:pPr>
  </w:style>
  <w:style w:type="paragraph" w:styleId="a8">
    <w:name w:val="Balloon Text"/>
    <w:basedOn w:val="a"/>
    <w:link w:val="a9"/>
    <w:uiPriority w:val="99"/>
    <w:semiHidden/>
    <w:unhideWhenUsed/>
    <w:rsid w:val="004A6880"/>
    <w:rPr>
      <w:sz w:val="18"/>
      <w:szCs w:val="18"/>
    </w:rPr>
  </w:style>
  <w:style w:type="character" w:customStyle="1" w:styleId="a9">
    <w:name w:val="批注框文本 字符"/>
    <w:basedOn w:val="a0"/>
    <w:link w:val="a8"/>
    <w:uiPriority w:val="99"/>
    <w:semiHidden/>
    <w:rsid w:val="004A6880"/>
    <w:rPr>
      <w:sz w:val="18"/>
      <w:szCs w:val="18"/>
    </w:rPr>
  </w:style>
  <w:style w:type="character" w:styleId="aa">
    <w:name w:val="Strong"/>
    <w:basedOn w:val="a0"/>
    <w:qFormat/>
    <w:rsid w:val="00903D8E"/>
    <w:rPr>
      <w:b/>
      <w:bCs/>
    </w:rPr>
  </w:style>
  <w:style w:type="character" w:styleId="ab">
    <w:name w:val="Hyperlink"/>
    <w:basedOn w:val="a0"/>
    <w:uiPriority w:val="99"/>
    <w:unhideWhenUsed/>
    <w:rsid w:val="004506AA"/>
    <w:rPr>
      <w:color w:val="0000FF" w:themeColor="hyperlink"/>
      <w:u w:val="single"/>
    </w:rPr>
  </w:style>
  <w:style w:type="character" w:customStyle="1" w:styleId="11">
    <w:name w:val="未处理的提及1"/>
    <w:basedOn w:val="a0"/>
    <w:uiPriority w:val="99"/>
    <w:semiHidden/>
    <w:unhideWhenUsed/>
    <w:rsid w:val="004506AA"/>
    <w:rPr>
      <w:color w:val="605E5C"/>
      <w:shd w:val="clear" w:color="auto" w:fill="E1DFDD"/>
    </w:rPr>
  </w:style>
  <w:style w:type="character" w:styleId="ac">
    <w:name w:val="FollowedHyperlink"/>
    <w:basedOn w:val="a0"/>
    <w:uiPriority w:val="99"/>
    <w:semiHidden/>
    <w:unhideWhenUsed/>
    <w:rsid w:val="00E86AE7"/>
    <w:rPr>
      <w:color w:val="800080" w:themeColor="followedHyperlink"/>
      <w:u w:val="single"/>
    </w:rPr>
  </w:style>
  <w:style w:type="table" w:styleId="ad">
    <w:name w:val="Table Grid"/>
    <w:basedOn w:val="a1"/>
    <w:uiPriority w:val="59"/>
    <w:rsid w:val="00CC6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basedOn w:val="a0"/>
    <w:uiPriority w:val="99"/>
    <w:semiHidden/>
    <w:unhideWhenUsed/>
    <w:rsid w:val="00317140"/>
    <w:rPr>
      <w:color w:val="605E5C"/>
      <w:shd w:val="clear" w:color="auto" w:fill="E1DFDD"/>
    </w:rPr>
  </w:style>
  <w:style w:type="character" w:styleId="ae">
    <w:name w:val="annotation reference"/>
    <w:basedOn w:val="a0"/>
    <w:uiPriority w:val="99"/>
    <w:semiHidden/>
    <w:unhideWhenUsed/>
    <w:rsid w:val="001C213A"/>
    <w:rPr>
      <w:sz w:val="21"/>
      <w:szCs w:val="21"/>
    </w:rPr>
  </w:style>
  <w:style w:type="paragraph" w:styleId="af">
    <w:name w:val="annotation text"/>
    <w:basedOn w:val="a"/>
    <w:link w:val="af0"/>
    <w:uiPriority w:val="99"/>
    <w:semiHidden/>
    <w:unhideWhenUsed/>
    <w:rsid w:val="001C213A"/>
    <w:pPr>
      <w:jc w:val="left"/>
    </w:pPr>
  </w:style>
  <w:style w:type="character" w:customStyle="1" w:styleId="af0">
    <w:name w:val="批注文字 字符"/>
    <w:basedOn w:val="a0"/>
    <w:link w:val="af"/>
    <w:uiPriority w:val="99"/>
    <w:semiHidden/>
    <w:rsid w:val="001C213A"/>
  </w:style>
  <w:style w:type="paragraph" w:styleId="af1">
    <w:name w:val="annotation subject"/>
    <w:basedOn w:val="af"/>
    <w:next w:val="af"/>
    <w:link w:val="af2"/>
    <w:uiPriority w:val="99"/>
    <w:semiHidden/>
    <w:unhideWhenUsed/>
    <w:rsid w:val="001C213A"/>
    <w:rPr>
      <w:b/>
      <w:bCs/>
    </w:rPr>
  </w:style>
  <w:style w:type="character" w:customStyle="1" w:styleId="af2">
    <w:name w:val="批注主题 字符"/>
    <w:basedOn w:val="af0"/>
    <w:link w:val="af1"/>
    <w:uiPriority w:val="99"/>
    <w:semiHidden/>
    <w:rsid w:val="001C213A"/>
    <w:rPr>
      <w:b/>
      <w:bCs/>
    </w:rPr>
  </w:style>
  <w:style w:type="character" w:styleId="af3">
    <w:name w:val="Unresolved Mention"/>
    <w:basedOn w:val="a0"/>
    <w:uiPriority w:val="99"/>
    <w:semiHidden/>
    <w:unhideWhenUsed/>
    <w:rsid w:val="00021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501F-95C6-4A46-97A0-3AAFC06A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bunengdong</cp:lastModifiedBy>
  <cp:revision>2</cp:revision>
  <cp:lastPrinted>2021-09-03T06:59:00Z</cp:lastPrinted>
  <dcterms:created xsi:type="dcterms:W3CDTF">2021-09-08T06:40:00Z</dcterms:created>
  <dcterms:modified xsi:type="dcterms:W3CDTF">2021-09-08T06:40:00Z</dcterms:modified>
</cp:coreProperties>
</file>